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E39C5" w:rsidP="00FE39C5" w:rsidRDefault="00FE39C5" w14:paraId="224927AB" w14:textId="2833D352">
      <w:pPr>
        <w:pStyle w:val="Heading1"/>
        <w:tabs>
          <w:tab w:val="center" w:pos="4309"/>
          <w:tab w:val="left" w:pos="6257"/>
        </w:tabs>
        <w:jc w:val="right"/>
        <w:rPr>
          <w:rFonts w:ascii="Verdana" w:hAnsi="Verdana"/>
          <w:color w:val="000000" w:themeColor="text1"/>
          <w:sz w:val="20"/>
        </w:rPr>
      </w:pPr>
      <w:r>
        <w:rPr>
          <w:rFonts w:ascii="Verdana" w:hAnsi="Verdana"/>
          <w:noProof/>
          <w:color w:val="000000" w:themeColor="text1"/>
          <w:sz w:val="20"/>
          <w:lang w:eastAsia="en-GB"/>
        </w:rPr>
        <w:drawing>
          <wp:inline distT="0" distB="0" distL="0" distR="0" wp14:anchorId="0FAE06D7" wp14:editId="309A3D71">
            <wp:extent cx="136207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20000" t="12428" r="23929" b="10628"/>
                    <a:stretch>
                      <a:fillRect/>
                    </a:stretch>
                  </pic:blipFill>
                  <pic:spPr bwMode="auto">
                    <a:xfrm>
                      <a:off x="0" y="0"/>
                      <a:ext cx="1362075" cy="1123950"/>
                    </a:xfrm>
                    <a:prstGeom prst="rect">
                      <a:avLst/>
                    </a:prstGeom>
                    <a:noFill/>
                    <a:ln>
                      <a:noFill/>
                    </a:ln>
                  </pic:spPr>
                </pic:pic>
              </a:graphicData>
            </a:graphic>
          </wp:inline>
        </w:drawing>
      </w:r>
    </w:p>
    <w:p w:rsidR="00FE39C5" w:rsidP="00FE39C5" w:rsidRDefault="00FE39C5" w14:paraId="6B83A27C" w14:textId="722280A1">
      <w:pPr>
        <w:spacing w:afterLines="100"/>
        <w:jc w:val="center"/>
        <w:rPr>
          <w:rFonts w:ascii="Arial" w:hAnsi="Arial" w:cs="Arial"/>
          <w:color w:val="000000" w:themeColor="text1"/>
          <w:sz w:val="32"/>
          <w:szCs w:val="32"/>
        </w:rPr>
      </w:pPr>
      <w:r w:rsidRPr="13FB7D7B" w:rsidR="00FE39C5">
        <w:rPr>
          <w:rFonts w:ascii="Arial" w:hAnsi="Arial" w:cs="Arial"/>
          <w:color w:val="000000" w:themeColor="text1" w:themeTint="FF" w:themeShade="FF"/>
          <w:sz w:val="32"/>
          <w:szCs w:val="32"/>
        </w:rPr>
        <w:t>NEWS RELEASE</w:t>
      </w:r>
    </w:p>
    <w:p w:rsidR="00FE39C5" w:rsidP="00FE39C5" w:rsidRDefault="001821EA" w14:paraId="33FD674F" w14:textId="0AF1A8CA">
      <w:pPr>
        <w:spacing w:afterLines="100"/>
        <w:jc w:val="right"/>
        <w:rPr>
          <w:rFonts w:ascii="Arial" w:hAnsi="Arial" w:cs="Arial"/>
          <w:color w:val="000000" w:themeColor="text1"/>
          <w:sz w:val="22"/>
          <w:szCs w:val="22"/>
        </w:rPr>
      </w:pPr>
      <w:r w:rsidRPr="13FB7D7B" w:rsidR="319E6B12">
        <w:rPr>
          <w:rFonts w:ascii="Arial" w:hAnsi="Arial" w:cs="Arial"/>
          <w:color w:val="000000" w:themeColor="text1" w:themeTint="FF" w:themeShade="FF"/>
          <w:sz w:val="22"/>
          <w:szCs w:val="22"/>
        </w:rPr>
        <w:t>14</w:t>
      </w:r>
      <w:r w:rsidRPr="13FB7D7B" w:rsidR="001821EA">
        <w:rPr>
          <w:rFonts w:ascii="Arial" w:hAnsi="Arial" w:cs="Arial"/>
          <w:color w:val="000000" w:themeColor="text1" w:themeTint="FF" w:themeShade="FF"/>
          <w:sz w:val="22"/>
          <w:szCs w:val="22"/>
        </w:rPr>
        <w:t xml:space="preserve"> </w:t>
      </w:r>
      <w:r w:rsidRPr="13FB7D7B" w:rsidR="1940BC7E">
        <w:rPr>
          <w:rFonts w:ascii="Arial" w:hAnsi="Arial" w:cs="Arial"/>
          <w:color w:val="000000" w:themeColor="text1" w:themeTint="FF" w:themeShade="FF"/>
          <w:sz w:val="22"/>
          <w:szCs w:val="22"/>
        </w:rPr>
        <w:t>April</w:t>
      </w:r>
      <w:r w:rsidRPr="13FB7D7B" w:rsidR="00EB3D8D">
        <w:rPr>
          <w:rFonts w:ascii="Arial" w:hAnsi="Arial" w:cs="Arial"/>
          <w:color w:val="000000" w:themeColor="text1" w:themeTint="FF" w:themeShade="FF"/>
          <w:sz w:val="22"/>
          <w:szCs w:val="22"/>
        </w:rPr>
        <w:t xml:space="preserve"> 2020</w:t>
      </w:r>
    </w:p>
    <w:p w:rsidR="21CC2EE4" w:rsidP="2EAFF776" w:rsidRDefault="21CC2EE4" w14:paraId="455AAD51" w14:textId="68F14C2B">
      <w:pPr>
        <w:spacing w:beforeAutospacing="on" w:afterAutospacing="on" w:line="276" w:lineRule="auto"/>
        <w:jc w:val="center"/>
        <w:rPr>
          <w:rFonts w:ascii="Calibri" w:hAnsi="Calibri" w:eastAsia="Calibri" w:cs="Calibri"/>
          <w:b w:val="1"/>
          <w:bCs w:val="1"/>
          <w:sz w:val="24"/>
          <w:szCs w:val="24"/>
        </w:rPr>
      </w:pPr>
      <w:proofErr w:type="gramStart"/>
      <w:r w:rsidRPr="03F98251" w:rsidR="21CC2EE4">
        <w:rPr>
          <w:rFonts w:ascii="Calibri" w:hAnsi="Calibri" w:eastAsia="Calibri" w:cs="Calibri"/>
          <w:b w:val="1"/>
          <w:bCs w:val="1"/>
          <w:sz w:val="24"/>
          <w:szCs w:val="24"/>
        </w:rPr>
        <w:t>Sure</w:t>
      </w:r>
      <w:proofErr w:type="gramEnd"/>
      <w:r w:rsidRPr="03F98251" w:rsidR="21CC2EE4">
        <w:rPr>
          <w:rFonts w:ascii="Calibri" w:hAnsi="Calibri" w:eastAsia="Calibri" w:cs="Calibri"/>
          <w:b w:val="1"/>
          <w:bCs w:val="1"/>
          <w:sz w:val="24"/>
          <w:szCs w:val="24"/>
        </w:rPr>
        <w:t xml:space="preserve"> Community Foundation steps up charitable efforts to support community</w:t>
      </w:r>
      <w:r w:rsidRPr="03F98251" w:rsidR="03A859E5">
        <w:rPr>
          <w:rFonts w:ascii="Calibri" w:hAnsi="Calibri" w:eastAsia="Calibri" w:cs="Calibri"/>
          <w:b w:val="1"/>
          <w:bCs w:val="1"/>
          <w:sz w:val="24"/>
          <w:szCs w:val="24"/>
        </w:rPr>
        <w:t xml:space="preserve"> in response to COVID-19</w:t>
      </w:r>
    </w:p>
    <w:p w:rsidR="2EAFF776" w:rsidP="2EAFF776" w:rsidRDefault="2EAFF776" w14:paraId="7C7DC61E" w14:textId="655E2888">
      <w:pPr>
        <w:pStyle w:val="Normal"/>
        <w:spacing w:beforeAutospacing="on" w:afterAutospacing="on" w:line="276" w:lineRule="auto"/>
        <w:jc w:val="center"/>
        <w:rPr>
          <w:rFonts w:ascii="Calibri" w:hAnsi="Calibri" w:eastAsia="Calibri" w:cs="Calibri"/>
          <w:b w:val="1"/>
          <w:bCs w:val="1"/>
          <w:sz w:val="24"/>
          <w:szCs w:val="24"/>
        </w:rPr>
      </w:pPr>
    </w:p>
    <w:p w:rsidR="004C7BF9" w:rsidP="004C7BF9" w:rsidRDefault="21CC2EE4" w14:paraId="7DE1AAF8" w14:textId="77777777">
      <w:pPr>
        <w:spacing w:after="0" w:line="240" w:lineRule="auto"/>
        <w:ind w:firstLine="0"/>
        <w:rPr>
          <w:rFonts w:ascii="Calibri" w:hAnsi="Calibri" w:eastAsia="Calibri" w:cs="Calibri"/>
          <w:sz w:val="22"/>
          <w:szCs w:val="22"/>
        </w:rPr>
      </w:pPr>
      <w:r w:rsidRPr="761F78C9">
        <w:rPr>
          <w:rFonts w:ascii="Calibri" w:hAnsi="Calibri" w:eastAsia="Calibri" w:cs="Calibri"/>
          <w:sz w:val="22"/>
          <w:szCs w:val="22"/>
        </w:rPr>
        <w:t>The Sure Community Foundation has recently launched in the Isle of Man and has committed to supporting local charities as a result of the global coronavirus pandemic.</w:t>
      </w:r>
      <w:r>
        <w:br/>
      </w:r>
      <w:r>
        <w:br/>
      </w:r>
      <w:r w:rsidRPr="761F78C9">
        <w:rPr>
          <w:rFonts w:ascii="Calibri" w:hAnsi="Calibri" w:eastAsia="Calibri" w:cs="Calibri"/>
          <w:sz w:val="22"/>
          <w:szCs w:val="22"/>
        </w:rPr>
        <w:t>The Foundation is purely funded by a combination of staff and business donations and all of its management and fundraising activities are carried out by Sure employees.</w:t>
      </w:r>
    </w:p>
    <w:p w:rsidR="00A40F7D" w:rsidP="2EAFF776" w:rsidRDefault="21CC2EE4" w14:paraId="41B67690" w14:textId="5FC402AF">
      <w:pPr>
        <w:pStyle w:val="Normal"/>
        <w:spacing w:after="0" w:line="240" w:lineRule="auto"/>
        <w:ind w:firstLine="0"/>
        <w:rPr>
          <w:rFonts w:ascii="Calibri" w:hAnsi="Calibri" w:eastAsia="Calibri" w:cs="Calibri"/>
          <w:sz w:val="22"/>
          <w:szCs w:val="22"/>
        </w:rPr>
      </w:pPr>
      <w:r>
        <w:br/>
      </w:r>
      <w:r w:rsidRPr="4323F136" w:rsidR="21CC2EE4">
        <w:rPr>
          <w:rFonts w:ascii="Calibri" w:hAnsi="Calibri" w:eastAsia="Calibri" w:cs="Calibri"/>
          <w:sz w:val="22"/>
          <w:szCs w:val="22"/>
        </w:rPr>
        <w:t xml:space="preserve">As a provider of critical national infrastructure and provider of specialist products for local businesses, </w:t>
      </w:r>
      <w:r w:rsidRPr="4323F136" w:rsidR="2B7575F7">
        <w:rPr>
          <w:rFonts w:ascii="Calibri" w:hAnsi="Calibri" w:eastAsia="Calibri" w:cs="Calibri"/>
          <w:noProof w:val="0"/>
          <w:color w:val="auto"/>
          <w:sz w:val="22"/>
          <w:szCs w:val="22"/>
          <w:lang w:val="en-GB"/>
        </w:rPr>
        <w:t>Sure</w:t>
      </w:r>
      <w:r w:rsidRPr="4323F136" w:rsidR="2B7575F7">
        <w:rPr>
          <w:rFonts w:ascii="Calibri" w:hAnsi="Calibri" w:eastAsia="Calibri" w:cs="Calibri"/>
          <w:noProof w:val="0"/>
          <w:color w:val="auto"/>
          <w:sz w:val="22"/>
          <w:szCs w:val="22"/>
          <w:lang w:val="en-GB"/>
        </w:rPr>
        <w:t xml:space="preserve"> understands how important it is, during these unprecedented times, to come together and support the local community. </w:t>
      </w:r>
      <w:r w:rsidRPr="4323F136" w:rsidR="76F89C01">
        <w:rPr>
          <w:rFonts w:ascii="Calibri" w:hAnsi="Calibri" w:eastAsia="Calibri" w:cs="Calibri"/>
          <w:noProof w:val="0"/>
          <w:color w:val="auto"/>
          <w:sz w:val="22"/>
          <w:szCs w:val="22"/>
          <w:lang w:val="en-GB"/>
        </w:rPr>
        <w:t xml:space="preserve">Since the start of the coronavirus outbreak </w:t>
      </w:r>
      <w:r w:rsidRPr="4323F136" w:rsidR="2B7575F7">
        <w:rPr>
          <w:rFonts w:ascii="Calibri" w:hAnsi="Calibri" w:eastAsia="Calibri" w:cs="Calibri"/>
          <w:noProof w:val="0"/>
          <w:color w:val="auto"/>
          <w:sz w:val="22"/>
          <w:szCs w:val="22"/>
          <w:lang w:val="en-GB"/>
        </w:rPr>
        <w:t>Sure</w:t>
      </w:r>
      <w:r w:rsidRPr="4323F136" w:rsidR="2B7575F7">
        <w:rPr>
          <w:rFonts w:ascii="Calibri" w:hAnsi="Calibri" w:eastAsia="Calibri" w:cs="Calibri"/>
          <w:noProof w:val="0"/>
          <w:color w:val="auto"/>
          <w:sz w:val="22"/>
          <w:szCs w:val="22"/>
          <w:lang w:val="en-GB"/>
        </w:rPr>
        <w:t xml:space="preserve"> has added an investment injection of £20</w:t>
      </w:r>
      <w:r w:rsidRPr="4323F136" w:rsidR="7817271F">
        <w:rPr>
          <w:rFonts w:ascii="Calibri" w:hAnsi="Calibri" w:eastAsia="Calibri" w:cs="Calibri"/>
          <w:noProof w:val="0"/>
          <w:color w:val="auto"/>
          <w:sz w:val="22"/>
          <w:szCs w:val="22"/>
          <w:lang w:val="en-GB"/>
        </w:rPr>
        <w:t>,000</w:t>
      </w:r>
      <w:r w:rsidRPr="4323F136" w:rsidR="2B7575F7">
        <w:rPr>
          <w:rFonts w:ascii="Calibri" w:hAnsi="Calibri" w:eastAsia="Calibri" w:cs="Calibri"/>
          <w:noProof w:val="0"/>
          <w:color w:val="auto"/>
          <w:sz w:val="22"/>
          <w:szCs w:val="22"/>
          <w:lang w:val="en-GB"/>
        </w:rPr>
        <w:t xml:space="preserve"> to the Foundation and is committed to matching any contributions made by staff or other fund</w:t>
      </w:r>
      <w:r w:rsidRPr="4323F136" w:rsidR="2B7575F7">
        <w:rPr>
          <w:rFonts w:ascii="Calibri" w:hAnsi="Calibri" w:eastAsia="Calibri" w:cs="Calibri"/>
          <w:noProof w:val="0"/>
          <w:color w:val="auto"/>
          <w:sz w:val="22"/>
          <w:szCs w:val="22"/>
          <w:lang w:val="en-GB"/>
        </w:rPr>
        <w:t xml:space="preserve">raising, </w:t>
      </w:r>
      <w:r w:rsidRPr="4323F136" w:rsidR="03BCA1FB">
        <w:rPr>
          <w:rFonts w:ascii="Calibri" w:hAnsi="Calibri" w:eastAsia="Calibri" w:cs="Calibri"/>
          <w:noProof w:val="0"/>
          <w:color w:val="auto"/>
          <w:sz w:val="22"/>
          <w:szCs w:val="22"/>
          <w:lang w:val="en-GB"/>
        </w:rPr>
        <w:t>enabling</w:t>
      </w:r>
      <w:r w:rsidRPr="4323F136" w:rsidR="492A6EB6">
        <w:rPr>
          <w:rFonts w:ascii="Calibri" w:hAnsi="Calibri" w:eastAsia="Calibri" w:cs="Calibri"/>
          <w:noProof w:val="0"/>
          <w:color w:val="auto"/>
          <w:sz w:val="22"/>
          <w:szCs w:val="22"/>
          <w:lang w:val="en-GB"/>
        </w:rPr>
        <w:t xml:space="preserve"> </w:t>
      </w:r>
      <w:r w:rsidRPr="4323F136" w:rsidR="2B7575F7">
        <w:rPr>
          <w:rFonts w:ascii="Calibri" w:hAnsi="Calibri" w:eastAsia="Calibri" w:cs="Calibri"/>
          <w:noProof w:val="0"/>
          <w:color w:val="auto"/>
          <w:sz w:val="22"/>
          <w:szCs w:val="22"/>
          <w:lang w:val="en-GB"/>
        </w:rPr>
        <w:t xml:space="preserve">the Foundation </w:t>
      </w:r>
      <w:r w:rsidRPr="4323F136" w:rsidR="1A4E3032">
        <w:rPr>
          <w:rFonts w:ascii="Calibri" w:hAnsi="Calibri" w:eastAsia="Calibri" w:cs="Calibri"/>
          <w:noProof w:val="0"/>
          <w:color w:val="auto"/>
          <w:sz w:val="22"/>
          <w:szCs w:val="22"/>
          <w:lang w:val="en-GB"/>
        </w:rPr>
        <w:t>to make an even greater</w:t>
      </w:r>
      <w:r w:rsidRPr="4323F136" w:rsidR="1A4E3032">
        <w:rPr>
          <w:rFonts w:ascii="Calibri" w:hAnsi="Calibri" w:eastAsia="Calibri" w:cs="Calibri"/>
          <w:noProof w:val="0"/>
          <w:color w:val="auto"/>
          <w:sz w:val="22"/>
          <w:szCs w:val="22"/>
          <w:lang w:val="en-GB"/>
        </w:rPr>
        <w:t xml:space="preserve"> </w:t>
      </w:r>
      <w:r w:rsidRPr="4323F136" w:rsidR="2B7575F7">
        <w:rPr>
          <w:rFonts w:ascii="Calibri" w:hAnsi="Calibri" w:eastAsia="Calibri" w:cs="Calibri"/>
          <w:noProof w:val="0"/>
          <w:color w:val="auto"/>
          <w:sz w:val="22"/>
          <w:szCs w:val="22"/>
          <w:lang w:val="en-GB"/>
        </w:rPr>
        <w:t xml:space="preserve">positive impact in </w:t>
      </w:r>
      <w:proofErr w:type="spellStart"/>
      <w:r w:rsidRPr="4323F136" w:rsidR="2B7575F7">
        <w:rPr>
          <w:rFonts w:ascii="Calibri" w:hAnsi="Calibri" w:eastAsia="Calibri" w:cs="Calibri"/>
          <w:noProof w:val="0"/>
          <w:color w:val="auto"/>
          <w:sz w:val="22"/>
          <w:szCs w:val="22"/>
          <w:lang w:val="en-GB"/>
        </w:rPr>
        <w:t>Sure’s</w:t>
      </w:r>
      <w:proofErr w:type="spellEnd"/>
      <w:r w:rsidRPr="4323F136" w:rsidR="2B7575F7">
        <w:rPr>
          <w:rFonts w:ascii="Calibri" w:hAnsi="Calibri" w:eastAsia="Calibri" w:cs="Calibri"/>
          <w:noProof w:val="0"/>
          <w:color w:val="auto"/>
          <w:sz w:val="22"/>
          <w:szCs w:val="22"/>
          <w:lang w:val="en-GB"/>
        </w:rPr>
        <w:t xml:space="preserve"> local communities.</w:t>
      </w:r>
      <w:r>
        <w:br/>
      </w:r>
      <w:r>
        <w:br/>
      </w:r>
      <w:r w:rsidRPr="4323F136" w:rsidR="21CC2EE4">
        <w:rPr>
          <w:rFonts w:ascii="Calibri" w:hAnsi="Calibri" w:eastAsia="Calibri" w:cs="Calibri"/>
          <w:sz w:val="22"/>
          <w:szCs w:val="22"/>
        </w:rPr>
        <w:t>Although the Foundation is new in the Isle of Man,</w:t>
      </w:r>
      <w:r w:rsidRPr="4323F136" w:rsidR="21CC2EE4">
        <w:rPr>
          <w:rFonts w:ascii="Calibri" w:hAnsi="Calibri" w:eastAsia="Calibri" w:cs="Calibri"/>
          <w:sz w:val="22"/>
          <w:szCs w:val="22"/>
        </w:rPr>
        <w:t xml:space="preserve"> </w:t>
      </w:r>
      <w:r w:rsidRPr="4323F136" w:rsidR="21CC2EE4">
        <w:rPr>
          <w:rFonts w:ascii="Calibri" w:hAnsi="Calibri" w:eastAsia="Calibri" w:cs="Calibri"/>
          <w:sz w:val="22"/>
          <w:szCs w:val="22"/>
        </w:rPr>
        <w:t>it has already started its support through a donation of £500 to the Isle of Man Foodbank, helping them to continue providing food supplies to vulnerable islanders who have been hugely impacted by COVID-19 and as a result are now unable to leave their homes.</w:t>
      </w:r>
    </w:p>
    <w:p w:rsidR="00A40F7D" w:rsidP="004C7BF9" w:rsidRDefault="00A40F7D" w14:paraId="6C153125" w14:textId="77777777">
      <w:pPr>
        <w:spacing w:after="0" w:line="240" w:lineRule="auto"/>
        <w:ind w:firstLine="0"/>
        <w:rPr>
          <w:rFonts w:ascii="Calibri" w:hAnsi="Calibri" w:eastAsia="Calibri" w:cs="Calibri"/>
          <w:sz w:val="22"/>
          <w:szCs w:val="22"/>
        </w:rPr>
      </w:pPr>
    </w:p>
    <w:p w:rsidR="78CCF52F" w:rsidP="004C7BF9" w:rsidRDefault="00A40F7D" w14:paraId="1C86C7C6" w14:textId="2D5323CD">
      <w:pPr>
        <w:spacing w:after="0" w:line="240" w:lineRule="auto"/>
        <w:ind w:firstLine="0"/>
        <w:rPr>
          <w:rFonts w:ascii="Calibri" w:hAnsi="Calibri" w:eastAsia="Calibri" w:cs="Calibri"/>
          <w:sz w:val="22"/>
          <w:szCs w:val="22"/>
        </w:rPr>
      </w:pPr>
      <w:proofErr w:type="gramStart"/>
      <w:r>
        <w:rPr>
          <w:rFonts w:ascii="Calibri" w:hAnsi="Calibri" w:eastAsia="Calibri" w:cs="Calibri"/>
          <w:sz w:val="22"/>
          <w:szCs w:val="22"/>
        </w:rPr>
        <w:t>Sure</w:t>
      </w:r>
      <w:proofErr w:type="gramEnd"/>
      <w:r>
        <w:rPr>
          <w:rFonts w:ascii="Calibri" w:hAnsi="Calibri" w:eastAsia="Calibri" w:cs="Calibri"/>
          <w:sz w:val="22"/>
          <w:szCs w:val="22"/>
        </w:rPr>
        <w:t xml:space="preserve"> had previously engaged in extensive charitable support across the island but this has now been formalised </w:t>
      </w:r>
      <w:r w:rsidR="004E40BA">
        <w:rPr>
          <w:rFonts w:ascii="Calibri" w:hAnsi="Calibri" w:eastAsia="Calibri" w:cs="Calibri"/>
          <w:sz w:val="22"/>
          <w:szCs w:val="22"/>
        </w:rPr>
        <w:t>under the Sure Community Foundation banner.</w:t>
      </w:r>
      <w:r w:rsidR="78CCF52F">
        <w:br/>
      </w:r>
    </w:p>
    <w:p w:rsidR="21CC2EE4" w:rsidP="004C7BF9" w:rsidRDefault="21CC2EE4" w14:paraId="70A4DD6A" w14:textId="178ECB66">
      <w:pPr>
        <w:spacing w:after="0" w:line="240" w:lineRule="auto"/>
        <w:ind w:firstLine="0"/>
        <w:rPr>
          <w:rFonts w:ascii="Calibri" w:hAnsi="Calibri" w:eastAsia="Calibri" w:cs="Calibri"/>
          <w:sz w:val="22"/>
          <w:szCs w:val="22"/>
        </w:rPr>
      </w:pPr>
      <w:r w:rsidRPr="7778617C" w:rsidR="641D9B4D">
        <w:rPr>
          <w:rFonts w:ascii="Calibri" w:hAnsi="Calibri" w:eastAsia="Calibri" w:cs="Calibri"/>
          <w:sz w:val="22"/>
          <w:szCs w:val="22"/>
        </w:rPr>
        <w:t>Mike Phillip</w:t>
      </w:r>
      <w:r w:rsidRPr="7778617C" w:rsidR="641D9B4D">
        <w:rPr>
          <w:rFonts w:ascii="Calibri" w:hAnsi="Calibri" w:eastAsia="Calibri" w:cs="Calibri"/>
          <w:sz w:val="22"/>
          <w:szCs w:val="22"/>
        </w:rPr>
        <w:t>s</w:t>
      </w:r>
      <w:r w:rsidRPr="7778617C" w:rsidR="641D9B4D">
        <w:rPr>
          <w:rFonts w:ascii="Calibri" w:hAnsi="Calibri" w:eastAsia="Calibri" w:cs="Calibri"/>
          <w:sz w:val="22"/>
          <w:szCs w:val="22"/>
        </w:rPr>
        <w:t>, chief executive of Sure in the Isle of Man,</w:t>
      </w:r>
      <w:r w:rsidRPr="7778617C" w:rsidR="21CC2EE4">
        <w:rPr>
          <w:rFonts w:ascii="Calibri" w:hAnsi="Calibri" w:eastAsia="Calibri" w:cs="Calibri"/>
          <w:sz w:val="22"/>
          <w:szCs w:val="22"/>
        </w:rPr>
        <w:t xml:space="preserve"> said: “The aim of the Foundation is to support local charities where we can really make a difference. </w:t>
      </w:r>
      <w:r w:rsidRPr="7778617C" w:rsidR="21CC2EE4">
        <w:rPr>
          <w:rFonts w:ascii="Calibri" w:hAnsi="Calibri" w:eastAsia="Calibri" w:cs="Calibri"/>
          <w:sz w:val="22"/>
          <w:szCs w:val="22"/>
        </w:rPr>
        <w:t>Sure</w:t>
      </w:r>
      <w:r w:rsidRPr="7778617C" w:rsidR="21CC2EE4">
        <w:rPr>
          <w:rFonts w:ascii="Calibri" w:hAnsi="Calibri" w:eastAsia="Calibri" w:cs="Calibri"/>
          <w:sz w:val="22"/>
          <w:szCs w:val="22"/>
        </w:rPr>
        <w:t xml:space="preserve"> has been supporting the local community in the Isle of Man for </w:t>
      </w:r>
      <w:r w:rsidRPr="7778617C" w:rsidR="1191170C">
        <w:rPr>
          <w:rFonts w:ascii="Calibri" w:hAnsi="Calibri" w:eastAsia="Calibri" w:cs="Calibri"/>
          <w:sz w:val="22"/>
          <w:szCs w:val="22"/>
        </w:rPr>
        <w:t>well over a decade</w:t>
      </w:r>
      <w:r w:rsidRPr="7778617C" w:rsidR="21CC2EE4">
        <w:rPr>
          <w:rFonts w:ascii="Calibri" w:hAnsi="Calibri" w:eastAsia="Calibri" w:cs="Calibri"/>
          <w:sz w:val="22"/>
          <w:szCs w:val="22"/>
        </w:rPr>
        <w:t xml:space="preserve"> but having the Foundation set up now means we can go even further to support the island</w:t>
      </w:r>
      <w:r w:rsidRPr="7778617C" w:rsidR="19F716CB">
        <w:rPr>
          <w:rFonts w:ascii="Calibri" w:hAnsi="Calibri" w:eastAsia="Calibri" w:cs="Calibri"/>
          <w:sz w:val="22"/>
          <w:szCs w:val="22"/>
        </w:rPr>
        <w:t xml:space="preserve">, this is </w:t>
      </w:r>
      <w:r w:rsidRPr="7778617C" w:rsidR="6249FD1D">
        <w:rPr>
          <w:rFonts w:ascii="Calibri" w:hAnsi="Calibri" w:eastAsia="Calibri" w:cs="Calibri"/>
          <w:sz w:val="22"/>
          <w:szCs w:val="22"/>
        </w:rPr>
        <w:t>just the start of our in</w:t>
      </w:r>
      <w:r w:rsidRPr="7778617C" w:rsidR="6249FD1D">
        <w:rPr>
          <w:rFonts w:ascii="Calibri" w:hAnsi="Calibri" w:eastAsia="Calibri" w:cs="Calibri"/>
          <w:sz w:val="22"/>
          <w:szCs w:val="22"/>
        </w:rPr>
        <w:t>creased support</w:t>
      </w:r>
      <w:r w:rsidRPr="7778617C" w:rsidR="3733FFD3">
        <w:rPr>
          <w:rFonts w:ascii="Calibri" w:hAnsi="Calibri" w:eastAsia="Calibri" w:cs="Calibri"/>
          <w:sz w:val="22"/>
          <w:szCs w:val="22"/>
        </w:rPr>
        <w:t xml:space="preserve"> over the coming months for those in need in our community who have been directly or indirectly impacted by the coronavirus pandemic</w:t>
      </w:r>
      <w:r w:rsidRPr="7778617C" w:rsidR="21CC2EE4">
        <w:rPr>
          <w:rFonts w:ascii="Calibri" w:hAnsi="Calibri" w:eastAsia="Calibri" w:cs="Calibri"/>
          <w:sz w:val="22"/>
          <w:szCs w:val="22"/>
        </w:rPr>
        <w:t>. Especially during this unusual time, it’s more important than ever so we encourage all charities to reach out to us if they identify a need within our community, we want to support as much as we can.</w:t>
      </w:r>
      <w:r w:rsidRPr="7778617C" w:rsidR="004C47E9">
        <w:rPr>
          <w:rFonts w:ascii="Calibri" w:hAnsi="Calibri" w:eastAsia="Calibri" w:cs="Calibri"/>
          <w:sz w:val="22"/>
          <w:szCs w:val="22"/>
        </w:rPr>
        <w:t>”</w:t>
      </w:r>
      <w:r w:rsidRPr="7778617C" w:rsidR="21CC2EE4">
        <w:rPr>
          <w:rFonts w:ascii="Calibri" w:hAnsi="Calibri" w:eastAsia="Calibri" w:cs="Calibri"/>
          <w:sz w:val="22"/>
          <w:szCs w:val="22"/>
        </w:rPr>
        <w:t xml:space="preserve">  </w:t>
      </w:r>
      <w:r>
        <w:br/>
      </w:r>
      <w:r>
        <w:br/>
      </w:r>
      <w:r w:rsidRPr="7778617C" w:rsidR="6067CDBD">
        <w:rPr>
          <w:rFonts w:ascii="Calibri" w:hAnsi="Calibri" w:eastAsia="Calibri" w:cs="Calibri" w:asciiTheme="minorAscii" w:hAnsiTheme="minorAscii" w:eastAsiaTheme="minorAscii" w:cstheme="minorAscii"/>
          <w:sz w:val="22"/>
          <w:szCs w:val="22"/>
        </w:rPr>
        <w:t xml:space="preserve">Separately to the Community Foundation, </w:t>
      </w:r>
      <w:r w:rsidRPr="7778617C" w:rsidR="21CC2EE4">
        <w:rPr>
          <w:rFonts w:ascii="Calibri" w:hAnsi="Calibri" w:eastAsia="Calibri" w:cs="Calibri"/>
          <w:sz w:val="22"/>
          <w:szCs w:val="22"/>
        </w:rPr>
        <w:t>Sure</w:t>
      </w:r>
      <w:r w:rsidRPr="7778617C" w:rsidR="21CC2EE4">
        <w:rPr>
          <w:rFonts w:ascii="Calibri" w:hAnsi="Calibri" w:eastAsia="Calibri" w:cs="Calibri"/>
          <w:sz w:val="22"/>
          <w:szCs w:val="22"/>
        </w:rPr>
        <w:t xml:space="preserve"> understand</w:t>
      </w:r>
      <w:r w:rsidRPr="7778617C" w:rsidR="004C47E9">
        <w:rPr>
          <w:rFonts w:ascii="Calibri" w:hAnsi="Calibri" w:eastAsia="Calibri" w:cs="Calibri"/>
          <w:sz w:val="22"/>
          <w:szCs w:val="22"/>
        </w:rPr>
        <w:t>s</w:t>
      </w:r>
      <w:r w:rsidRPr="7778617C" w:rsidR="21CC2EE4">
        <w:rPr>
          <w:rFonts w:ascii="Calibri" w:hAnsi="Calibri" w:eastAsia="Calibri" w:cs="Calibri"/>
          <w:sz w:val="22"/>
          <w:szCs w:val="22"/>
        </w:rPr>
        <w:t xml:space="preserve"> it’s a difficult time for islanders so ha</w:t>
      </w:r>
      <w:r w:rsidRPr="7778617C" w:rsidR="004C47E9">
        <w:rPr>
          <w:rFonts w:ascii="Calibri" w:hAnsi="Calibri" w:eastAsia="Calibri" w:cs="Calibri"/>
          <w:sz w:val="22"/>
          <w:szCs w:val="22"/>
        </w:rPr>
        <w:t>s</w:t>
      </w:r>
      <w:r w:rsidRPr="7778617C" w:rsidR="21CC2EE4">
        <w:rPr>
          <w:rFonts w:ascii="Calibri" w:hAnsi="Calibri" w:eastAsia="Calibri" w:cs="Calibri"/>
          <w:sz w:val="22"/>
          <w:szCs w:val="22"/>
        </w:rPr>
        <w:t xml:space="preserve"> also put some measures in place to help</w:t>
      </w:r>
      <w:r w:rsidRPr="7778617C" w:rsidR="6EEFE8F7">
        <w:rPr>
          <w:rFonts w:ascii="Calibri" w:hAnsi="Calibri" w:eastAsia="Calibri" w:cs="Calibri"/>
          <w:sz w:val="22"/>
          <w:szCs w:val="22"/>
        </w:rPr>
        <w:t xml:space="preserve"> </w:t>
      </w:r>
      <w:r w:rsidRPr="7778617C" w:rsidR="21CC2EE4">
        <w:rPr>
          <w:rFonts w:ascii="Calibri" w:hAnsi="Calibri" w:eastAsia="Calibri" w:cs="Calibri"/>
          <w:sz w:val="22"/>
          <w:szCs w:val="22"/>
        </w:rPr>
        <w:t xml:space="preserve">keep the Isle of Man connected. All Sure customers who are unable to return from overseas due to the outbreak will be supported with free roaming boosters and discounted roaming rates to help them stay in contact with family and friends. </w:t>
      </w:r>
      <w:proofErr w:type="gramStart"/>
      <w:r w:rsidRPr="7778617C" w:rsidR="21CC2EE4">
        <w:rPr>
          <w:rFonts w:ascii="Calibri" w:hAnsi="Calibri" w:eastAsia="Calibri" w:cs="Calibri"/>
          <w:sz w:val="22"/>
          <w:szCs w:val="22"/>
        </w:rPr>
        <w:t>Sure</w:t>
      </w:r>
      <w:proofErr w:type="gramEnd"/>
      <w:r w:rsidRPr="7778617C" w:rsidR="21CC2EE4">
        <w:rPr>
          <w:rFonts w:ascii="Calibri" w:hAnsi="Calibri" w:eastAsia="Calibri" w:cs="Calibri"/>
          <w:sz w:val="22"/>
          <w:szCs w:val="22"/>
        </w:rPr>
        <w:t xml:space="preserve"> has also made mobile and landline calls to the Covid-19 helpline (111) free of charge and </w:t>
      </w:r>
      <w:proofErr w:type="spellStart"/>
      <w:r w:rsidRPr="7778617C" w:rsidR="21CC2EE4">
        <w:rPr>
          <w:rFonts w:ascii="Calibri" w:hAnsi="Calibri" w:eastAsia="Calibri" w:cs="Calibri"/>
          <w:sz w:val="22"/>
          <w:szCs w:val="22"/>
        </w:rPr>
        <w:t>Sure’s</w:t>
      </w:r>
      <w:proofErr w:type="spellEnd"/>
      <w:r w:rsidRPr="7778617C" w:rsidR="21CC2EE4">
        <w:rPr>
          <w:rFonts w:ascii="Calibri" w:hAnsi="Calibri" w:eastAsia="Calibri" w:cs="Calibri"/>
          <w:sz w:val="22"/>
          <w:szCs w:val="22"/>
        </w:rPr>
        <w:t xml:space="preserve"> broadband packages provide an unlimited service to customers.</w:t>
      </w:r>
    </w:p>
    <w:p w:rsidR="21CC2EE4" w:rsidP="004C7BF9" w:rsidRDefault="21CC2EE4" w14:paraId="3020E3F5" w14:textId="20723A04">
      <w:pPr>
        <w:spacing w:after="0" w:line="240" w:lineRule="auto"/>
        <w:ind w:firstLine="0"/>
        <w:rPr>
          <w:rFonts w:ascii="Calibri" w:hAnsi="Calibri" w:eastAsia="Calibri" w:cs="Calibri"/>
          <w:sz w:val="22"/>
          <w:szCs w:val="22"/>
        </w:rPr>
      </w:pPr>
      <w:r>
        <w:br/>
      </w:r>
      <w:r w:rsidRPr="761F78C9">
        <w:rPr>
          <w:rFonts w:ascii="Calibri" w:hAnsi="Calibri" w:eastAsia="Calibri" w:cs="Calibri"/>
          <w:sz w:val="22"/>
          <w:szCs w:val="22"/>
        </w:rPr>
        <w:t>If you are interested in applying for funding</w:t>
      </w:r>
      <w:r w:rsidR="004C47E9">
        <w:rPr>
          <w:rFonts w:ascii="Calibri" w:hAnsi="Calibri" w:eastAsia="Calibri" w:cs="Calibri"/>
          <w:sz w:val="22"/>
          <w:szCs w:val="22"/>
        </w:rPr>
        <w:t xml:space="preserve"> from the Sure Community Foundation</w:t>
      </w:r>
      <w:bookmarkStart w:name="_GoBack" w:id="0"/>
      <w:bookmarkEnd w:id="0"/>
      <w:r w:rsidRPr="761F78C9">
        <w:rPr>
          <w:rFonts w:ascii="Calibri" w:hAnsi="Calibri" w:eastAsia="Calibri" w:cs="Calibri"/>
          <w:sz w:val="22"/>
          <w:szCs w:val="22"/>
        </w:rPr>
        <w:t xml:space="preserve">, then visit our website: </w:t>
      </w:r>
      <w:r w:rsidRPr="761F78C9" w:rsidR="1910F6C9">
        <w:rPr>
          <w:rFonts w:ascii="Calibri" w:hAnsi="Calibri" w:eastAsia="Calibri" w:cs="Calibri"/>
          <w:sz w:val="22"/>
          <w:szCs w:val="22"/>
        </w:rPr>
        <w:t xml:space="preserve">https://www.sure.com/isleofman/about-us/in-the-community/ </w:t>
      </w:r>
      <w:r w:rsidRPr="761F78C9">
        <w:rPr>
          <w:rFonts w:ascii="Calibri" w:hAnsi="Calibri" w:eastAsia="Calibri" w:cs="Calibri"/>
          <w:sz w:val="22"/>
          <w:szCs w:val="22"/>
        </w:rPr>
        <w:t xml:space="preserve">or email </w:t>
      </w:r>
      <w:hyperlink w:history="1" r:id="rId10">
        <w:r w:rsidRPr="761F78C9">
          <w:rPr>
            <w:rStyle w:val="Hyperlink"/>
            <w:rFonts w:ascii="Calibri" w:hAnsi="Calibri" w:eastAsia="Calibri" w:cs="Calibri"/>
            <w:sz w:val="22"/>
            <w:szCs w:val="22"/>
          </w:rPr>
          <w:t>CommunityFoundation@sure.com</w:t>
        </w:r>
      </w:hyperlink>
      <w:r w:rsidRPr="761F78C9">
        <w:rPr>
          <w:rFonts w:ascii="Calibri" w:hAnsi="Calibri" w:eastAsia="Calibri" w:cs="Calibri"/>
          <w:color w:val="0000FF"/>
          <w:sz w:val="22"/>
          <w:szCs w:val="22"/>
          <w:u w:val="single"/>
        </w:rPr>
        <w:t xml:space="preserve">. </w:t>
      </w:r>
    </w:p>
    <w:p w:rsidR="21CC2EE4" w:rsidP="78CCF52F" w:rsidRDefault="21CC2EE4" w14:paraId="79D7A247" w14:textId="32A73B35">
      <w:pPr>
        <w:spacing w:line="276" w:lineRule="auto"/>
        <w:jc w:val="center"/>
        <w:rPr>
          <w:rFonts w:ascii="Arial" w:hAnsi="Arial" w:eastAsia="Arial" w:cs="Arial"/>
          <w:szCs w:val="23"/>
        </w:rPr>
      </w:pPr>
      <w:r w:rsidRPr="78CCF52F">
        <w:rPr>
          <w:rFonts w:ascii="Arial" w:hAnsi="Arial" w:eastAsia="Arial" w:cs="Arial"/>
          <w:szCs w:val="23"/>
        </w:rPr>
        <w:t>ENDS</w:t>
      </w:r>
    </w:p>
    <w:p w:rsidR="21CC2EE4" w:rsidP="78CCF52F" w:rsidRDefault="21CC2EE4" w14:paraId="6E302FB6" w14:textId="05F0AC98">
      <w:pPr>
        <w:spacing w:afterLines="100"/>
        <w:jc w:val="center"/>
        <w:rPr>
          <w:rFonts w:ascii="Calibri" w:hAnsi="Calibri" w:eastAsia="Calibri" w:cs="Calibri"/>
          <w:sz w:val="22"/>
          <w:szCs w:val="22"/>
        </w:rPr>
      </w:pPr>
      <w:r w:rsidRPr="1EC6C5F7">
        <w:rPr>
          <w:rFonts w:ascii="Arial" w:hAnsi="Arial" w:eastAsia="Arial" w:cs="Arial"/>
          <w:sz w:val="20"/>
        </w:rPr>
        <w:t>Issued by Emily Cha</w:t>
      </w:r>
      <w:r w:rsidRPr="1EC6C5F7">
        <w:rPr>
          <w:rFonts w:ascii="Calibri" w:hAnsi="Calibri" w:eastAsia="Calibri" w:cs="Calibri"/>
          <w:sz w:val="22"/>
          <w:szCs w:val="22"/>
        </w:rPr>
        <w:t>pman</w:t>
      </w:r>
      <w:r w:rsidRPr="1EC6C5F7">
        <w:rPr>
          <w:rFonts w:ascii="Arial" w:hAnsi="Arial" w:eastAsia="Arial" w:cs="Arial"/>
          <w:sz w:val="20"/>
        </w:rPr>
        <w:t xml:space="preserve">, Orchard PR, 01481 251251, </w:t>
      </w:r>
      <w:hyperlink w:history="1" r:id="rId11">
        <w:r w:rsidRPr="007629FE" w:rsidR="00A045B4">
          <w:rPr>
            <w:rStyle w:val="Hyperlink"/>
            <w:rFonts w:ascii="Arial" w:hAnsi="Arial" w:eastAsia="Arial" w:cs="Arial"/>
            <w:sz w:val="20"/>
          </w:rPr>
          <w:t>emil</w:t>
        </w:r>
        <w:r w:rsidRPr="007629FE" w:rsidR="00A045B4">
          <w:rPr>
            <w:rStyle w:val="Hyperlink"/>
            <w:rFonts w:ascii="Arial" w:hAnsi="Arial" w:eastAsia="Arial" w:cs="Arial"/>
            <w:sz w:val="20"/>
          </w:rPr>
          <w:t>y</w:t>
        </w:r>
        <w:r w:rsidRPr="007629FE" w:rsidR="00A045B4">
          <w:rPr>
            <w:rStyle w:val="Hyperlink"/>
            <w:rFonts w:ascii="Arial" w:hAnsi="Arial" w:eastAsia="Arial" w:cs="Arial"/>
            <w:sz w:val="20"/>
          </w:rPr>
          <w:t>c@orchard</w:t>
        </w:r>
        <w:r w:rsidRPr="007629FE" w:rsidR="00A045B4">
          <w:rPr>
            <w:rStyle w:val="Hyperlink"/>
            <w:rFonts w:ascii="Calibri" w:hAnsi="Calibri" w:eastAsia="Calibri" w:cs="Calibri"/>
            <w:sz w:val="22"/>
            <w:szCs w:val="22"/>
          </w:rPr>
          <w:t>pr.com</w:t>
        </w:r>
      </w:hyperlink>
    </w:p>
    <w:p w:rsidR="21CC2EE4" w:rsidP="78CCF52F" w:rsidRDefault="21CC2EE4" w14:paraId="247B251C" w14:textId="0126DAC3">
      <w:pPr>
        <w:spacing w:afterLines="100"/>
        <w:rPr>
          <w:rFonts w:ascii="Arial" w:hAnsi="Arial" w:eastAsia="Arial" w:cs="Arial"/>
          <w:szCs w:val="23"/>
        </w:rPr>
      </w:pPr>
      <w:r w:rsidRPr="78CCF52F">
        <w:rPr>
          <w:rFonts w:ascii="Arial" w:hAnsi="Arial" w:eastAsia="Arial" w:cs="Arial"/>
          <w:szCs w:val="23"/>
        </w:rPr>
        <w:lastRenderedPageBreak/>
        <w:t>Notes to editors:</w:t>
      </w:r>
    </w:p>
    <w:p w:rsidR="21CC2EE4" w:rsidP="78CCF52F" w:rsidRDefault="21CC2EE4" w14:paraId="5CEBE78B" w14:textId="57D19A3E">
      <w:pPr>
        <w:spacing w:beforeAutospacing="1" w:after="160" w:afterAutospacing="1" w:line="240" w:lineRule="auto"/>
        <w:rPr>
          <w:rFonts w:ascii="Arial" w:hAnsi="Arial" w:eastAsia="Arial" w:cs="Arial"/>
          <w:sz w:val="20"/>
        </w:rPr>
      </w:pPr>
      <w:r w:rsidRPr="78CCF52F">
        <w:rPr>
          <w:rFonts w:ascii="Arial" w:hAnsi="Arial" w:eastAsia="Arial" w:cs="Arial"/>
          <w:b/>
          <w:bCs/>
          <w:sz w:val="20"/>
        </w:rPr>
        <w:t>About Sure</w:t>
      </w:r>
    </w:p>
    <w:p w:rsidR="21CC2EE4" w:rsidP="78CCF52F" w:rsidRDefault="21CC2EE4" w14:paraId="59BBC59A" w14:textId="50C0F6CA">
      <w:pPr>
        <w:spacing w:beforeAutospacing="1" w:after="160" w:afterAutospacing="1" w:line="240" w:lineRule="auto"/>
        <w:rPr>
          <w:rFonts w:ascii="Verdana" w:hAnsi="Verdana" w:eastAsia="Verdana" w:cs="Verdana"/>
          <w:sz w:val="20"/>
        </w:rPr>
      </w:pPr>
      <w:r w:rsidRPr="78CCF52F">
        <w:rPr>
          <w:rFonts w:ascii="Verdana" w:hAnsi="Verdana" w:eastAsia="Verdana" w:cs="Verdana"/>
          <w:sz w:val="20"/>
        </w:rPr>
        <w:t> </w:t>
      </w:r>
    </w:p>
    <w:p w:rsidR="21CC2EE4" w:rsidP="78CCF52F" w:rsidRDefault="21CC2EE4" w14:paraId="0D6A9607" w14:textId="1D3FA58B">
      <w:pPr>
        <w:spacing w:beforeAutospacing="1" w:after="160" w:afterAutospacing="1" w:line="240" w:lineRule="auto"/>
        <w:rPr>
          <w:rFonts w:ascii="Calibri" w:hAnsi="Calibri" w:eastAsia="Calibri" w:cs="Calibri"/>
          <w:sz w:val="22"/>
          <w:szCs w:val="22"/>
        </w:rPr>
      </w:pPr>
      <w:hyperlink w:history="1" r:id="rId12">
        <w:r w:rsidRPr="78CCF52F">
          <w:rPr>
            <w:rStyle w:val="Hyperlink"/>
            <w:rFonts w:ascii="Calibri" w:hAnsi="Calibri" w:eastAsia="Calibri" w:cs="Calibri"/>
            <w:color w:val="000000" w:themeColor="text1"/>
            <w:sz w:val="22"/>
            <w:szCs w:val="22"/>
            <w:lang w:val="en-US"/>
          </w:rPr>
          <w:t>www.sure.com</w:t>
        </w:r>
      </w:hyperlink>
      <w:r w:rsidRPr="78CCF52F">
        <w:rPr>
          <w:rFonts w:ascii="Calibri" w:hAnsi="Calibri" w:eastAsia="Calibri" w:cs="Calibri"/>
          <w:sz w:val="22"/>
          <w:szCs w:val="22"/>
          <w:u w:val="single"/>
          <w:lang w:val="en-US"/>
        </w:rPr>
        <w:t> </w:t>
      </w:r>
      <w:r w:rsidRPr="78CCF52F">
        <w:rPr>
          <w:rFonts w:ascii="Calibri" w:hAnsi="Calibri" w:eastAsia="Calibri" w:cs="Calibri"/>
          <w:sz w:val="22"/>
          <w:szCs w:val="22"/>
        </w:rPr>
        <w:t> </w:t>
      </w:r>
    </w:p>
    <w:p w:rsidR="21CC2EE4" w:rsidP="78CCF52F" w:rsidRDefault="21CC2EE4" w14:paraId="52A98A89" w14:textId="78CBC17B">
      <w:pPr>
        <w:spacing w:beforeAutospacing="1" w:after="160" w:afterAutospacing="1" w:line="240" w:lineRule="auto"/>
        <w:rPr>
          <w:rFonts w:ascii="Calibri" w:hAnsi="Calibri" w:eastAsia="Calibri" w:cs="Calibri"/>
          <w:sz w:val="22"/>
          <w:szCs w:val="22"/>
        </w:rPr>
      </w:pPr>
      <w:r w:rsidRPr="78CCF52F">
        <w:rPr>
          <w:rFonts w:ascii="Calibri" w:hAnsi="Calibri" w:eastAsia="Calibri" w:cs="Calibri"/>
          <w:sz w:val="22"/>
          <w:szCs w:val="22"/>
        </w:rPr>
        <w:t> </w:t>
      </w:r>
    </w:p>
    <w:p w:rsidR="21CC2EE4" w:rsidP="78CCF52F" w:rsidRDefault="21CC2EE4" w14:paraId="2393100B" w14:textId="255C0349">
      <w:pPr>
        <w:spacing w:beforeAutospacing="1" w:after="160" w:afterAutospacing="1" w:line="240" w:lineRule="auto"/>
        <w:rPr>
          <w:rFonts w:ascii="Calibri" w:hAnsi="Calibri" w:eastAsia="Calibri" w:cs="Calibri"/>
          <w:sz w:val="22"/>
          <w:szCs w:val="22"/>
        </w:rPr>
      </w:pPr>
      <w:r w:rsidRPr="78CCF52F">
        <w:rPr>
          <w:rFonts w:ascii="Calibri" w:hAnsi="Calibri" w:eastAsia="Calibri" w:cs="Calibri"/>
          <w:sz w:val="22"/>
          <w:szCs w:val="22"/>
        </w:rPr>
        <w:t>Twitter: </w:t>
      </w:r>
      <w:hyperlink w:history="1" r:id="rId13">
        <w:r w:rsidRPr="78CCF52F">
          <w:rPr>
            <w:rStyle w:val="Hyperlink"/>
            <w:rFonts w:ascii="Calibri" w:hAnsi="Calibri" w:eastAsia="Calibri" w:cs="Calibri"/>
            <w:sz w:val="22"/>
            <w:szCs w:val="22"/>
          </w:rPr>
          <w:t>https://twitter.com/SureIOM</w:t>
        </w:r>
      </w:hyperlink>
      <w:r w:rsidRPr="78CCF52F">
        <w:rPr>
          <w:rFonts w:ascii="Calibri" w:hAnsi="Calibri" w:eastAsia="Calibri" w:cs="Calibri"/>
          <w:color w:val="0000FF"/>
          <w:sz w:val="22"/>
          <w:szCs w:val="22"/>
          <w:u w:val="single"/>
        </w:rPr>
        <w:t> </w:t>
      </w:r>
      <w:r w:rsidRPr="78CCF52F">
        <w:rPr>
          <w:rFonts w:ascii="Calibri" w:hAnsi="Calibri" w:eastAsia="Calibri" w:cs="Calibri"/>
          <w:sz w:val="22"/>
          <w:szCs w:val="22"/>
        </w:rPr>
        <w:t> </w:t>
      </w:r>
    </w:p>
    <w:p w:rsidR="21CC2EE4" w:rsidP="78CCF52F" w:rsidRDefault="21CC2EE4" w14:paraId="45DE5FAD" w14:textId="6CF46FDD">
      <w:pPr>
        <w:spacing w:beforeAutospacing="1" w:after="160" w:afterAutospacing="1" w:line="240" w:lineRule="auto"/>
        <w:rPr>
          <w:rFonts w:ascii="Calibri" w:hAnsi="Calibri" w:eastAsia="Calibri" w:cs="Calibri"/>
          <w:sz w:val="22"/>
          <w:szCs w:val="22"/>
        </w:rPr>
      </w:pPr>
      <w:r w:rsidRPr="78CCF52F">
        <w:rPr>
          <w:rFonts w:ascii="Calibri" w:hAnsi="Calibri" w:eastAsia="Calibri" w:cs="Calibri"/>
          <w:sz w:val="22"/>
          <w:szCs w:val="22"/>
        </w:rPr>
        <w:t>Facebook: </w:t>
      </w:r>
      <w:hyperlink w:history="1" r:id="rId14">
        <w:r w:rsidRPr="78CCF52F">
          <w:rPr>
            <w:rStyle w:val="Hyperlink"/>
            <w:rFonts w:ascii="Calibri" w:hAnsi="Calibri" w:eastAsia="Calibri" w:cs="Calibri"/>
            <w:sz w:val="22"/>
            <w:szCs w:val="22"/>
          </w:rPr>
          <w:t>https://www.facebook.com/SureIOM/</w:t>
        </w:r>
      </w:hyperlink>
      <w:r w:rsidRPr="78CCF52F">
        <w:rPr>
          <w:rFonts w:ascii="Calibri" w:hAnsi="Calibri" w:eastAsia="Calibri" w:cs="Calibri"/>
          <w:color w:val="0000FF"/>
          <w:sz w:val="22"/>
          <w:szCs w:val="22"/>
          <w:u w:val="single"/>
        </w:rPr>
        <w:t> </w:t>
      </w:r>
      <w:r w:rsidRPr="78CCF52F">
        <w:rPr>
          <w:rFonts w:ascii="Calibri" w:hAnsi="Calibri" w:eastAsia="Calibri" w:cs="Calibri"/>
          <w:sz w:val="22"/>
          <w:szCs w:val="22"/>
        </w:rPr>
        <w:t> </w:t>
      </w:r>
    </w:p>
    <w:p w:rsidR="21CC2EE4" w:rsidP="78CCF52F" w:rsidRDefault="21CC2EE4" w14:paraId="4CC16AF0" w14:textId="50216D98">
      <w:pPr>
        <w:spacing w:beforeAutospacing="1" w:after="160" w:afterAutospacing="1" w:line="240" w:lineRule="auto"/>
        <w:rPr>
          <w:rFonts w:ascii="Calibri" w:hAnsi="Calibri" w:eastAsia="Calibri" w:cs="Calibri"/>
          <w:sz w:val="22"/>
          <w:szCs w:val="22"/>
        </w:rPr>
      </w:pPr>
      <w:r w:rsidRPr="78CCF52F">
        <w:rPr>
          <w:rFonts w:ascii="Calibri" w:hAnsi="Calibri" w:eastAsia="Calibri" w:cs="Calibri"/>
          <w:sz w:val="22"/>
          <w:szCs w:val="22"/>
        </w:rPr>
        <w:t>LinkedIn: </w:t>
      </w:r>
      <w:hyperlink w:history="1" r:id="rId15">
        <w:r w:rsidRPr="78CCF52F">
          <w:rPr>
            <w:rStyle w:val="Hyperlink"/>
            <w:rFonts w:ascii="Calibri" w:hAnsi="Calibri" w:eastAsia="Calibri" w:cs="Calibri"/>
            <w:sz w:val="22"/>
            <w:szCs w:val="22"/>
          </w:rPr>
          <w:t>https://www.linkedin.com/company/sure-international</w:t>
        </w:r>
      </w:hyperlink>
      <w:r w:rsidRPr="78CCF52F">
        <w:rPr>
          <w:rFonts w:ascii="Calibri" w:hAnsi="Calibri" w:eastAsia="Calibri" w:cs="Calibri"/>
          <w:color w:val="0000FF"/>
          <w:sz w:val="22"/>
          <w:szCs w:val="22"/>
          <w:u w:val="single"/>
        </w:rPr>
        <w:t> </w:t>
      </w:r>
      <w:r w:rsidRPr="78CCF52F">
        <w:rPr>
          <w:rFonts w:ascii="Calibri" w:hAnsi="Calibri" w:eastAsia="Calibri" w:cs="Calibri"/>
          <w:sz w:val="22"/>
          <w:szCs w:val="22"/>
        </w:rPr>
        <w:t> </w:t>
      </w:r>
    </w:p>
    <w:p w:rsidRPr="00A045B4" w:rsidR="21CC2EE4" w:rsidP="00A045B4" w:rsidRDefault="21CC2EE4" w14:paraId="58654BD6" w14:textId="54F9D1D3">
      <w:pPr>
        <w:spacing w:beforeAutospacing="1" w:after="160" w:afterAutospacing="1" w:line="240" w:lineRule="auto"/>
        <w:ind w:firstLine="0"/>
        <w:rPr>
          <w:rFonts w:eastAsia="Calibri" w:asciiTheme="minorHAnsi" w:hAnsiTheme="minorHAnsi" w:cstheme="minorHAnsi"/>
          <w:sz w:val="22"/>
          <w:szCs w:val="22"/>
        </w:rPr>
      </w:pPr>
      <w:r w:rsidRPr="00A045B4">
        <w:rPr>
          <w:rFonts w:eastAsia="Arial" w:asciiTheme="minorHAnsi" w:hAnsiTheme="minorHAnsi" w:cstheme="minorHAnsi"/>
          <w:sz w:val="22"/>
          <w:szCs w:val="22"/>
        </w:rPr>
        <w:t>Headquartered in Guernsey, Sure provides telecommunications and related services across the Channel Islands, the Isle of Man and in the British Overseas Territories of Ascension, Falklands, Saint Helena and Diego Garcia.  </w:t>
      </w:r>
    </w:p>
    <w:p w:rsidRPr="00A045B4" w:rsidR="00A045B4" w:rsidP="00A045B4" w:rsidRDefault="21CC2EE4" w14:paraId="6002EF03" w14:textId="77777777">
      <w:pPr>
        <w:spacing w:beforeAutospacing="1" w:after="160" w:afterAutospacing="1" w:line="240" w:lineRule="auto"/>
        <w:ind w:firstLine="0"/>
        <w:rPr>
          <w:rFonts w:eastAsia="Arial" w:asciiTheme="minorHAnsi" w:hAnsiTheme="minorHAnsi" w:cstheme="minorHAnsi"/>
          <w:sz w:val="22"/>
          <w:szCs w:val="22"/>
        </w:rPr>
      </w:pPr>
      <w:proofErr w:type="gramStart"/>
      <w:r w:rsidRPr="00A045B4">
        <w:rPr>
          <w:rFonts w:eastAsia="Arial" w:asciiTheme="minorHAnsi" w:hAnsiTheme="minorHAnsi" w:cstheme="minorHAnsi"/>
          <w:sz w:val="22"/>
          <w:szCs w:val="22"/>
        </w:rPr>
        <w:t>Sure</w:t>
      </w:r>
      <w:proofErr w:type="gramEnd"/>
      <w:r w:rsidRPr="00A045B4">
        <w:rPr>
          <w:rFonts w:eastAsia="Arial" w:asciiTheme="minorHAnsi" w:hAnsiTheme="minorHAnsi" w:cstheme="minorHAnsi"/>
          <w:sz w:val="22"/>
          <w:szCs w:val="22"/>
        </w:rPr>
        <w:t> provides fixed voice, mobile, broadband and Cloud services in the Channel Islands and Isle of Man. In the British Overseas Territories, Sure operates under exclusive licences with full-feature networks delivering voice, broadband data services and, in certain markets, TV. </w:t>
      </w:r>
    </w:p>
    <w:p w:rsidRPr="00A045B4" w:rsidR="21CC2EE4" w:rsidP="00A045B4" w:rsidRDefault="21CC2EE4" w14:paraId="509B90C4" w14:textId="6B636ABE">
      <w:pPr>
        <w:spacing w:beforeAutospacing="1" w:after="160" w:afterAutospacing="1" w:line="240" w:lineRule="auto"/>
        <w:ind w:firstLine="0"/>
        <w:rPr>
          <w:rFonts w:eastAsia="Arial" w:asciiTheme="minorHAnsi" w:hAnsiTheme="minorHAnsi" w:cstheme="minorHAnsi"/>
          <w:sz w:val="22"/>
          <w:szCs w:val="22"/>
        </w:rPr>
      </w:pPr>
      <w:r w:rsidRPr="00A045B4">
        <w:rPr>
          <w:rFonts w:eastAsia="Arial" w:asciiTheme="minorHAnsi" w:hAnsiTheme="minorHAnsi" w:cstheme="minorHAnsi"/>
          <w:sz w:val="22"/>
          <w:szCs w:val="22"/>
        </w:rPr>
        <w:t>The corporate division of the business, Sure International, specialises in offshore connectivity, enabling those companies that operate in the islands to reliably and efficiently connect and transact with their global partners.  </w:t>
      </w:r>
    </w:p>
    <w:p w:rsidRPr="00A045B4" w:rsidR="21CC2EE4" w:rsidP="00A045B4" w:rsidRDefault="21CC2EE4" w14:paraId="1B8E7725" w14:textId="4093AB47">
      <w:pPr>
        <w:spacing w:beforeAutospacing="1" w:after="160" w:afterAutospacing="1" w:line="240" w:lineRule="auto"/>
        <w:ind w:firstLine="0"/>
        <w:rPr>
          <w:rFonts w:eastAsia="Arial" w:asciiTheme="minorHAnsi" w:hAnsiTheme="minorHAnsi" w:cstheme="minorHAnsi"/>
          <w:sz w:val="22"/>
          <w:szCs w:val="22"/>
        </w:rPr>
      </w:pPr>
      <w:r w:rsidRPr="00A045B4">
        <w:rPr>
          <w:rFonts w:eastAsia="Arial" w:asciiTheme="minorHAnsi" w:hAnsiTheme="minorHAnsi" w:cstheme="minorHAnsi"/>
          <w:sz w:val="22"/>
          <w:szCs w:val="22"/>
        </w:rPr>
        <w:t>Sure’s approach to business is based on its values of simplicity, trust, one team and </w:t>
      </w:r>
      <w:proofErr w:type="gramStart"/>
      <w:r w:rsidRPr="00A045B4">
        <w:rPr>
          <w:rFonts w:eastAsia="Arial" w:asciiTheme="minorHAnsi" w:hAnsiTheme="minorHAnsi" w:cstheme="minorHAnsi"/>
          <w:sz w:val="22"/>
          <w:szCs w:val="22"/>
        </w:rPr>
        <w:t>customer-driven</w:t>
      </w:r>
      <w:proofErr w:type="gramEnd"/>
      <w:r w:rsidRPr="00A045B4">
        <w:rPr>
          <w:rFonts w:eastAsia="Arial" w:asciiTheme="minorHAnsi" w:hAnsiTheme="minorHAnsi" w:cstheme="minorHAnsi"/>
          <w:sz w:val="22"/>
          <w:szCs w:val="22"/>
        </w:rPr>
        <w:t>. The last of these values has resulted in annual multi-million-pound investments to provide customers with the best and latest services to meet their needs.  </w:t>
      </w:r>
    </w:p>
    <w:p w:rsidRPr="00A045B4" w:rsidR="21CC2EE4" w:rsidP="00A045B4" w:rsidRDefault="21CC2EE4" w14:paraId="4CA22964" w14:textId="71B45DA4">
      <w:pPr>
        <w:spacing w:beforeAutospacing="1" w:after="160" w:afterAutospacing="1" w:line="240" w:lineRule="auto"/>
        <w:ind w:firstLine="0"/>
        <w:rPr>
          <w:rFonts w:eastAsia="Arial" w:asciiTheme="minorHAnsi" w:hAnsiTheme="minorHAnsi" w:cstheme="minorHAnsi"/>
          <w:sz w:val="22"/>
          <w:szCs w:val="22"/>
        </w:rPr>
      </w:pPr>
      <w:r w:rsidRPr="00A045B4">
        <w:rPr>
          <w:rFonts w:eastAsia="Arial" w:asciiTheme="minorHAnsi" w:hAnsiTheme="minorHAnsi" w:cstheme="minorHAnsi"/>
          <w:sz w:val="22"/>
          <w:szCs w:val="22"/>
        </w:rPr>
        <w:t>Customer experience is at the heart of Sure’s approach and the company was found to have the most satisfied customers in the Channel Islands in a 2018 study carried out by the independent regulator in the islands. In the Isle of Man, Sure was rated the best overall network (Source: </w:t>
      </w:r>
      <w:proofErr w:type="gramStart"/>
      <w:r w:rsidRPr="00A045B4">
        <w:rPr>
          <w:rFonts w:eastAsia="Arial" w:asciiTheme="minorHAnsi" w:hAnsiTheme="minorHAnsi" w:cstheme="minorHAnsi"/>
          <w:sz w:val="22"/>
          <w:szCs w:val="22"/>
        </w:rPr>
        <w:t>a</w:t>
      </w:r>
      <w:proofErr w:type="gramEnd"/>
      <w:r w:rsidRPr="00A045B4">
        <w:rPr>
          <w:rFonts w:eastAsia="Arial" w:asciiTheme="minorHAnsi" w:hAnsiTheme="minorHAnsi" w:cstheme="minorHAnsi"/>
          <w:sz w:val="22"/>
          <w:szCs w:val="22"/>
        </w:rPr>
        <w:t> Sure-commissioned independent study carried out by Systemics group, 2017).</w:t>
      </w:r>
    </w:p>
    <w:p w:rsidRPr="00A045B4" w:rsidR="78CCF52F" w:rsidP="00A045B4" w:rsidRDefault="21CC2EE4" w14:paraId="2AF6D55D" w14:textId="674BFD59">
      <w:pPr>
        <w:spacing w:beforeAutospacing="1" w:after="160" w:afterAutospacing="1" w:line="240" w:lineRule="auto"/>
        <w:ind w:firstLine="0"/>
        <w:rPr>
          <w:rFonts w:eastAsia="Arial" w:asciiTheme="minorHAnsi" w:hAnsiTheme="minorHAnsi" w:cstheme="minorHAnsi"/>
          <w:sz w:val="22"/>
          <w:szCs w:val="22"/>
        </w:rPr>
      </w:pPr>
      <w:proofErr w:type="gramStart"/>
      <w:r w:rsidRPr="00A045B4">
        <w:rPr>
          <w:rFonts w:eastAsia="Arial" w:asciiTheme="minorHAnsi" w:hAnsiTheme="minorHAnsi" w:cstheme="minorHAnsi"/>
          <w:sz w:val="22"/>
          <w:szCs w:val="22"/>
        </w:rPr>
        <w:t>Sure</w:t>
      </w:r>
      <w:proofErr w:type="gramEnd"/>
      <w:r w:rsidRPr="00A045B4">
        <w:rPr>
          <w:rFonts w:eastAsia="Arial" w:asciiTheme="minorHAnsi" w:hAnsiTheme="minorHAnsi" w:cstheme="minorHAnsi"/>
          <w:sz w:val="22"/>
          <w:szCs w:val="22"/>
        </w:rPr>
        <w:t> is a member of the Batelco Group, a leading telecommunications provider to 14 markets spanning the Middle East &amp; Northern Africa, Europe and the South Atlantic and Indian Ocean</w:t>
      </w:r>
      <w:r w:rsidRPr="00A045B4" w:rsidR="00A045B4">
        <w:rPr>
          <w:rFonts w:eastAsia="Arial" w:asciiTheme="minorHAnsi" w:hAnsiTheme="minorHAnsi" w:cstheme="minorHAnsi"/>
          <w:sz w:val="22"/>
          <w:szCs w:val="22"/>
        </w:rPr>
        <w:t>.</w:t>
      </w:r>
    </w:p>
    <w:sectPr w:rsidRPr="00A045B4" w:rsidR="78CCF52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4D1"/>
    <w:multiLevelType w:val="multilevel"/>
    <w:tmpl w:val="E5DA84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C5"/>
    <w:rsid w:val="000C5178"/>
    <w:rsid w:val="00125862"/>
    <w:rsid w:val="001513A1"/>
    <w:rsid w:val="001821EA"/>
    <w:rsid w:val="001A6F0A"/>
    <w:rsid w:val="001B70AD"/>
    <w:rsid w:val="001C7704"/>
    <w:rsid w:val="002347AE"/>
    <w:rsid w:val="00263C2C"/>
    <w:rsid w:val="002B4053"/>
    <w:rsid w:val="00312F73"/>
    <w:rsid w:val="00320105"/>
    <w:rsid w:val="00333A71"/>
    <w:rsid w:val="0033430B"/>
    <w:rsid w:val="00346297"/>
    <w:rsid w:val="00430C24"/>
    <w:rsid w:val="00463F5A"/>
    <w:rsid w:val="00466E52"/>
    <w:rsid w:val="004C47E9"/>
    <w:rsid w:val="004C7BF9"/>
    <w:rsid w:val="004E40BA"/>
    <w:rsid w:val="004E74C0"/>
    <w:rsid w:val="004F7AB2"/>
    <w:rsid w:val="00515C6D"/>
    <w:rsid w:val="00562EEE"/>
    <w:rsid w:val="00567CE4"/>
    <w:rsid w:val="005A15A2"/>
    <w:rsid w:val="005C1E50"/>
    <w:rsid w:val="00614008"/>
    <w:rsid w:val="006320BA"/>
    <w:rsid w:val="006472B3"/>
    <w:rsid w:val="00652A79"/>
    <w:rsid w:val="006837C9"/>
    <w:rsid w:val="006B38FF"/>
    <w:rsid w:val="006E67F6"/>
    <w:rsid w:val="00842AE1"/>
    <w:rsid w:val="009A5A63"/>
    <w:rsid w:val="009E972C"/>
    <w:rsid w:val="00A045B4"/>
    <w:rsid w:val="00A40F7D"/>
    <w:rsid w:val="00A76E42"/>
    <w:rsid w:val="00AD17E3"/>
    <w:rsid w:val="00AD3331"/>
    <w:rsid w:val="00B44478"/>
    <w:rsid w:val="00B50FFB"/>
    <w:rsid w:val="00BB38F1"/>
    <w:rsid w:val="00C11BFC"/>
    <w:rsid w:val="00C73CB2"/>
    <w:rsid w:val="00CC6043"/>
    <w:rsid w:val="00CF3F5E"/>
    <w:rsid w:val="00D50F30"/>
    <w:rsid w:val="00D73519"/>
    <w:rsid w:val="00DA5809"/>
    <w:rsid w:val="00DB7DB9"/>
    <w:rsid w:val="00E22701"/>
    <w:rsid w:val="00E41A7E"/>
    <w:rsid w:val="00E711D4"/>
    <w:rsid w:val="00E840F0"/>
    <w:rsid w:val="00EB3D8D"/>
    <w:rsid w:val="00F32087"/>
    <w:rsid w:val="00F769CE"/>
    <w:rsid w:val="00F84ACA"/>
    <w:rsid w:val="00FE39C5"/>
    <w:rsid w:val="011F5FAA"/>
    <w:rsid w:val="015239A0"/>
    <w:rsid w:val="015A009C"/>
    <w:rsid w:val="0246B1F7"/>
    <w:rsid w:val="02BE472D"/>
    <w:rsid w:val="02CC8E2A"/>
    <w:rsid w:val="02F96471"/>
    <w:rsid w:val="033D8D3D"/>
    <w:rsid w:val="038E4235"/>
    <w:rsid w:val="03A859E5"/>
    <w:rsid w:val="03BCA1FB"/>
    <w:rsid w:val="03F98251"/>
    <w:rsid w:val="04631954"/>
    <w:rsid w:val="04796A6C"/>
    <w:rsid w:val="04A42DC2"/>
    <w:rsid w:val="04AC0DC1"/>
    <w:rsid w:val="04B8A69F"/>
    <w:rsid w:val="04EC72F6"/>
    <w:rsid w:val="0538AA83"/>
    <w:rsid w:val="05B6B20C"/>
    <w:rsid w:val="061F8542"/>
    <w:rsid w:val="06359D47"/>
    <w:rsid w:val="06616468"/>
    <w:rsid w:val="069F8ABB"/>
    <w:rsid w:val="07925433"/>
    <w:rsid w:val="08A4BB33"/>
    <w:rsid w:val="08C61138"/>
    <w:rsid w:val="09476E59"/>
    <w:rsid w:val="0A364FD2"/>
    <w:rsid w:val="0A3D1B88"/>
    <w:rsid w:val="0A8FC288"/>
    <w:rsid w:val="0AC33C22"/>
    <w:rsid w:val="0B0CBB18"/>
    <w:rsid w:val="0B578956"/>
    <w:rsid w:val="0BD6B8BB"/>
    <w:rsid w:val="0BEBB063"/>
    <w:rsid w:val="0C011979"/>
    <w:rsid w:val="0C931446"/>
    <w:rsid w:val="0CA0ACB2"/>
    <w:rsid w:val="0DA4B0E3"/>
    <w:rsid w:val="0E722D45"/>
    <w:rsid w:val="0E8416EA"/>
    <w:rsid w:val="0EAD683B"/>
    <w:rsid w:val="0F81A3A5"/>
    <w:rsid w:val="10050297"/>
    <w:rsid w:val="1034BAAB"/>
    <w:rsid w:val="1035FD64"/>
    <w:rsid w:val="106FCC4A"/>
    <w:rsid w:val="109A9265"/>
    <w:rsid w:val="10B34404"/>
    <w:rsid w:val="115993E4"/>
    <w:rsid w:val="1191170C"/>
    <w:rsid w:val="11D09628"/>
    <w:rsid w:val="122196D0"/>
    <w:rsid w:val="1238DF66"/>
    <w:rsid w:val="1290DF12"/>
    <w:rsid w:val="12977CE2"/>
    <w:rsid w:val="12A3A686"/>
    <w:rsid w:val="12F2CAB2"/>
    <w:rsid w:val="1371B1AC"/>
    <w:rsid w:val="13A3ABA1"/>
    <w:rsid w:val="13FB7D7B"/>
    <w:rsid w:val="1401B941"/>
    <w:rsid w:val="144E5299"/>
    <w:rsid w:val="14E0A092"/>
    <w:rsid w:val="1518277D"/>
    <w:rsid w:val="15334A79"/>
    <w:rsid w:val="156F826E"/>
    <w:rsid w:val="15829017"/>
    <w:rsid w:val="1584D2E6"/>
    <w:rsid w:val="15A2073D"/>
    <w:rsid w:val="166E28E1"/>
    <w:rsid w:val="1708A35F"/>
    <w:rsid w:val="170BE2EC"/>
    <w:rsid w:val="1741ADA8"/>
    <w:rsid w:val="17AFB19D"/>
    <w:rsid w:val="17CF35BA"/>
    <w:rsid w:val="17EF0500"/>
    <w:rsid w:val="18009719"/>
    <w:rsid w:val="18252492"/>
    <w:rsid w:val="18AE52D7"/>
    <w:rsid w:val="18E94666"/>
    <w:rsid w:val="18EEBB3E"/>
    <w:rsid w:val="1908E05F"/>
    <w:rsid w:val="1910F6C9"/>
    <w:rsid w:val="1940BC7E"/>
    <w:rsid w:val="198398F2"/>
    <w:rsid w:val="1988266A"/>
    <w:rsid w:val="19ACB8E6"/>
    <w:rsid w:val="19F716CB"/>
    <w:rsid w:val="19F8B893"/>
    <w:rsid w:val="1A0416E0"/>
    <w:rsid w:val="1A496A34"/>
    <w:rsid w:val="1A4E3032"/>
    <w:rsid w:val="1A66400E"/>
    <w:rsid w:val="1AB8469E"/>
    <w:rsid w:val="1ACD1775"/>
    <w:rsid w:val="1AFE2FD4"/>
    <w:rsid w:val="1B51A3FA"/>
    <w:rsid w:val="1C46B7E4"/>
    <w:rsid w:val="1CE34C6C"/>
    <w:rsid w:val="1D4D87B3"/>
    <w:rsid w:val="1D64A868"/>
    <w:rsid w:val="1E27BAC5"/>
    <w:rsid w:val="1E6BBC2C"/>
    <w:rsid w:val="1E7A1092"/>
    <w:rsid w:val="1EC6C5F7"/>
    <w:rsid w:val="1F03FF1D"/>
    <w:rsid w:val="1F06BBF2"/>
    <w:rsid w:val="1F1D9B08"/>
    <w:rsid w:val="1FBB99CB"/>
    <w:rsid w:val="1FBE857C"/>
    <w:rsid w:val="1FDEF289"/>
    <w:rsid w:val="20112387"/>
    <w:rsid w:val="20798198"/>
    <w:rsid w:val="218D4269"/>
    <w:rsid w:val="21CC2EE4"/>
    <w:rsid w:val="232211FC"/>
    <w:rsid w:val="23AFE526"/>
    <w:rsid w:val="23DAD183"/>
    <w:rsid w:val="23E172F5"/>
    <w:rsid w:val="24235411"/>
    <w:rsid w:val="24B17DB2"/>
    <w:rsid w:val="253716F4"/>
    <w:rsid w:val="2562D8E5"/>
    <w:rsid w:val="2565F874"/>
    <w:rsid w:val="257B8F08"/>
    <w:rsid w:val="26506F7F"/>
    <w:rsid w:val="27397D52"/>
    <w:rsid w:val="2778C3AC"/>
    <w:rsid w:val="27B7BD6F"/>
    <w:rsid w:val="27E6848F"/>
    <w:rsid w:val="27FB445A"/>
    <w:rsid w:val="28291F24"/>
    <w:rsid w:val="2852A733"/>
    <w:rsid w:val="289C45AB"/>
    <w:rsid w:val="28DB11E9"/>
    <w:rsid w:val="2940823F"/>
    <w:rsid w:val="2961DE75"/>
    <w:rsid w:val="298F3097"/>
    <w:rsid w:val="299FEE8B"/>
    <w:rsid w:val="29BBD6AE"/>
    <w:rsid w:val="29DE722E"/>
    <w:rsid w:val="2AC4D32F"/>
    <w:rsid w:val="2B2B8407"/>
    <w:rsid w:val="2B6C277E"/>
    <w:rsid w:val="2B7575F7"/>
    <w:rsid w:val="2BB70C0D"/>
    <w:rsid w:val="2C3EF66B"/>
    <w:rsid w:val="2C66B830"/>
    <w:rsid w:val="2D20F211"/>
    <w:rsid w:val="2D5845B1"/>
    <w:rsid w:val="2D58DD47"/>
    <w:rsid w:val="2D62F002"/>
    <w:rsid w:val="2D8BF55B"/>
    <w:rsid w:val="2DACDE27"/>
    <w:rsid w:val="2DC42B4F"/>
    <w:rsid w:val="2DF9D101"/>
    <w:rsid w:val="2E7DCE4A"/>
    <w:rsid w:val="2EAFF776"/>
    <w:rsid w:val="2F53DC6B"/>
    <w:rsid w:val="2F6AF7D8"/>
    <w:rsid w:val="2F73C9F8"/>
    <w:rsid w:val="2F891768"/>
    <w:rsid w:val="2FCB0A36"/>
    <w:rsid w:val="301E0EAA"/>
    <w:rsid w:val="302593CF"/>
    <w:rsid w:val="306AF7F7"/>
    <w:rsid w:val="30782802"/>
    <w:rsid w:val="307AC7FF"/>
    <w:rsid w:val="315D1A12"/>
    <w:rsid w:val="319E6B12"/>
    <w:rsid w:val="31BB1B8D"/>
    <w:rsid w:val="31F4EBFE"/>
    <w:rsid w:val="32DC74F7"/>
    <w:rsid w:val="33BB1F4E"/>
    <w:rsid w:val="340DC826"/>
    <w:rsid w:val="341DE136"/>
    <w:rsid w:val="352F0DF9"/>
    <w:rsid w:val="35FB029C"/>
    <w:rsid w:val="363CBB04"/>
    <w:rsid w:val="367793E4"/>
    <w:rsid w:val="368F9EE4"/>
    <w:rsid w:val="3691F45B"/>
    <w:rsid w:val="36A42589"/>
    <w:rsid w:val="36AE3C9B"/>
    <w:rsid w:val="3731822E"/>
    <w:rsid w:val="3733FFD3"/>
    <w:rsid w:val="373CF90A"/>
    <w:rsid w:val="37D589CF"/>
    <w:rsid w:val="37FD5BCC"/>
    <w:rsid w:val="382519A5"/>
    <w:rsid w:val="38BEFC01"/>
    <w:rsid w:val="392F49B2"/>
    <w:rsid w:val="3938D71C"/>
    <w:rsid w:val="39680570"/>
    <w:rsid w:val="39E2676A"/>
    <w:rsid w:val="3A19A8BA"/>
    <w:rsid w:val="3A400C2C"/>
    <w:rsid w:val="3A4B0A83"/>
    <w:rsid w:val="3A4EDF3F"/>
    <w:rsid w:val="3ADA4C33"/>
    <w:rsid w:val="3B38D913"/>
    <w:rsid w:val="3B64C91D"/>
    <w:rsid w:val="3BA67D83"/>
    <w:rsid w:val="3CA48699"/>
    <w:rsid w:val="3CC47E94"/>
    <w:rsid w:val="3D3E5A59"/>
    <w:rsid w:val="3D69ABAD"/>
    <w:rsid w:val="3DDFC7DE"/>
    <w:rsid w:val="3E004B73"/>
    <w:rsid w:val="3EC1FC05"/>
    <w:rsid w:val="3F2B9925"/>
    <w:rsid w:val="3FCAE65F"/>
    <w:rsid w:val="4007E99F"/>
    <w:rsid w:val="4010063E"/>
    <w:rsid w:val="402410E8"/>
    <w:rsid w:val="407576D6"/>
    <w:rsid w:val="409E7AC3"/>
    <w:rsid w:val="411FD9A2"/>
    <w:rsid w:val="4188E775"/>
    <w:rsid w:val="41F40883"/>
    <w:rsid w:val="42339EAD"/>
    <w:rsid w:val="4263135A"/>
    <w:rsid w:val="426B4413"/>
    <w:rsid w:val="42B9714E"/>
    <w:rsid w:val="4323F136"/>
    <w:rsid w:val="43E955CF"/>
    <w:rsid w:val="444EDB96"/>
    <w:rsid w:val="44936A2B"/>
    <w:rsid w:val="44F4533D"/>
    <w:rsid w:val="4574450A"/>
    <w:rsid w:val="45FEDB80"/>
    <w:rsid w:val="464CF43F"/>
    <w:rsid w:val="472B8DDA"/>
    <w:rsid w:val="473C7F76"/>
    <w:rsid w:val="473EE65F"/>
    <w:rsid w:val="47D5C4F3"/>
    <w:rsid w:val="48647E23"/>
    <w:rsid w:val="492A6EB6"/>
    <w:rsid w:val="496653B3"/>
    <w:rsid w:val="498B25CB"/>
    <w:rsid w:val="4A16625B"/>
    <w:rsid w:val="4A47920E"/>
    <w:rsid w:val="4A4B91E1"/>
    <w:rsid w:val="4AE1D152"/>
    <w:rsid w:val="4B1A50A2"/>
    <w:rsid w:val="4B2CBC15"/>
    <w:rsid w:val="4BB8964A"/>
    <w:rsid w:val="4BC8DFC7"/>
    <w:rsid w:val="4C493A82"/>
    <w:rsid w:val="4C6D3D4C"/>
    <w:rsid w:val="4C75A668"/>
    <w:rsid w:val="4C8A41AF"/>
    <w:rsid w:val="4CD312B4"/>
    <w:rsid w:val="4D936BBF"/>
    <w:rsid w:val="4DACAB90"/>
    <w:rsid w:val="4DD1DD08"/>
    <w:rsid w:val="4E0B1CC6"/>
    <w:rsid w:val="4E327827"/>
    <w:rsid w:val="4E60F271"/>
    <w:rsid w:val="4F3B89DF"/>
    <w:rsid w:val="4F5CD8A0"/>
    <w:rsid w:val="4F7AA51B"/>
    <w:rsid w:val="4F802726"/>
    <w:rsid w:val="4F89B999"/>
    <w:rsid w:val="4FC00567"/>
    <w:rsid w:val="5003D9A9"/>
    <w:rsid w:val="5018810E"/>
    <w:rsid w:val="5020D556"/>
    <w:rsid w:val="50A07BA2"/>
    <w:rsid w:val="517F3BE3"/>
    <w:rsid w:val="5272D513"/>
    <w:rsid w:val="52957A28"/>
    <w:rsid w:val="531C62ED"/>
    <w:rsid w:val="531E7605"/>
    <w:rsid w:val="53533FAD"/>
    <w:rsid w:val="53D760E3"/>
    <w:rsid w:val="5430D890"/>
    <w:rsid w:val="54794A7F"/>
    <w:rsid w:val="555D1ED8"/>
    <w:rsid w:val="558EF985"/>
    <w:rsid w:val="55B8D766"/>
    <w:rsid w:val="55F58051"/>
    <w:rsid w:val="56B28E37"/>
    <w:rsid w:val="57532665"/>
    <w:rsid w:val="57622B8C"/>
    <w:rsid w:val="57C8710D"/>
    <w:rsid w:val="57CFF078"/>
    <w:rsid w:val="5860902F"/>
    <w:rsid w:val="58C8278C"/>
    <w:rsid w:val="58DC48BE"/>
    <w:rsid w:val="59572B9E"/>
    <w:rsid w:val="5994F2BD"/>
    <w:rsid w:val="5A5CB3B1"/>
    <w:rsid w:val="5BA0C979"/>
    <w:rsid w:val="5BB17598"/>
    <w:rsid w:val="5BF7E8A3"/>
    <w:rsid w:val="5CF2A485"/>
    <w:rsid w:val="5D8A9608"/>
    <w:rsid w:val="5DE2649D"/>
    <w:rsid w:val="5DEF684F"/>
    <w:rsid w:val="5F9A9877"/>
    <w:rsid w:val="5FBD22E6"/>
    <w:rsid w:val="5FDF1B7D"/>
    <w:rsid w:val="600920DF"/>
    <w:rsid w:val="6067CDBD"/>
    <w:rsid w:val="609D8803"/>
    <w:rsid w:val="609F556C"/>
    <w:rsid w:val="60A84300"/>
    <w:rsid w:val="6116B371"/>
    <w:rsid w:val="613834DA"/>
    <w:rsid w:val="6174B663"/>
    <w:rsid w:val="61DA591C"/>
    <w:rsid w:val="61E56A29"/>
    <w:rsid w:val="62077833"/>
    <w:rsid w:val="624102A0"/>
    <w:rsid w:val="6249FD1D"/>
    <w:rsid w:val="6281F461"/>
    <w:rsid w:val="62BDD314"/>
    <w:rsid w:val="632A4DF0"/>
    <w:rsid w:val="63A23E2E"/>
    <w:rsid w:val="641D9B4D"/>
    <w:rsid w:val="6461318C"/>
    <w:rsid w:val="648C03B7"/>
    <w:rsid w:val="650ADCD6"/>
    <w:rsid w:val="65256E35"/>
    <w:rsid w:val="654431D0"/>
    <w:rsid w:val="65FEEB32"/>
    <w:rsid w:val="663B76A6"/>
    <w:rsid w:val="674DB5F5"/>
    <w:rsid w:val="67A1E5C2"/>
    <w:rsid w:val="67FB4D59"/>
    <w:rsid w:val="69235726"/>
    <w:rsid w:val="697A973F"/>
    <w:rsid w:val="697EEA42"/>
    <w:rsid w:val="6A2889AB"/>
    <w:rsid w:val="6A9C413F"/>
    <w:rsid w:val="6AB97744"/>
    <w:rsid w:val="6B416D6D"/>
    <w:rsid w:val="6B730F68"/>
    <w:rsid w:val="6B7C9C74"/>
    <w:rsid w:val="6BB3B088"/>
    <w:rsid w:val="6C457BCB"/>
    <w:rsid w:val="6C6F5206"/>
    <w:rsid w:val="6CF550FA"/>
    <w:rsid w:val="6CF86EA1"/>
    <w:rsid w:val="6D2590A5"/>
    <w:rsid w:val="6D48B950"/>
    <w:rsid w:val="6D66F5F4"/>
    <w:rsid w:val="6DD1CB5E"/>
    <w:rsid w:val="6E3FEA2E"/>
    <w:rsid w:val="6EAB8C33"/>
    <w:rsid w:val="6EEFE8F7"/>
    <w:rsid w:val="6F9165CA"/>
    <w:rsid w:val="7012F005"/>
    <w:rsid w:val="70177A7A"/>
    <w:rsid w:val="70B79040"/>
    <w:rsid w:val="710B74CA"/>
    <w:rsid w:val="713049E4"/>
    <w:rsid w:val="718E597D"/>
    <w:rsid w:val="719ADB3B"/>
    <w:rsid w:val="71F0FE5F"/>
    <w:rsid w:val="722A6BD6"/>
    <w:rsid w:val="72720825"/>
    <w:rsid w:val="72C964F4"/>
    <w:rsid w:val="72FA024A"/>
    <w:rsid w:val="7329B749"/>
    <w:rsid w:val="734E08AF"/>
    <w:rsid w:val="74C87503"/>
    <w:rsid w:val="74CC00DB"/>
    <w:rsid w:val="7521139D"/>
    <w:rsid w:val="761F78C9"/>
    <w:rsid w:val="7638DA43"/>
    <w:rsid w:val="76574AE0"/>
    <w:rsid w:val="76655FFA"/>
    <w:rsid w:val="767047EF"/>
    <w:rsid w:val="76B73581"/>
    <w:rsid w:val="76D81CDB"/>
    <w:rsid w:val="76E2CE10"/>
    <w:rsid w:val="76E607E9"/>
    <w:rsid w:val="76F89C01"/>
    <w:rsid w:val="77109919"/>
    <w:rsid w:val="7714ED90"/>
    <w:rsid w:val="7741F255"/>
    <w:rsid w:val="776D6035"/>
    <w:rsid w:val="7778617C"/>
    <w:rsid w:val="77A0EDCF"/>
    <w:rsid w:val="77C3C731"/>
    <w:rsid w:val="77D62439"/>
    <w:rsid w:val="780C2BDA"/>
    <w:rsid w:val="7817271F"/>
    <w:rsid w:val="789698A7"/>
    <w:rsid w:val="78CCF52F"/>
    <w:rsid w:val="790D6545"/>
    <w:rsid w:val="794EE774"/>
    <w:rsid w:val="79771920"/>
    <w:rsid w:val="79801FD1"/>
    <w:rsid w:val="799B89AB"/>
    <w:rsid w:val="79B262AD"/>
    <w:rsid w:val="79C94FF3"/>
    <w:rsid w:val="7A49308C"/>
    <w:rsid w:val="7A86C0B4"/>
    <w:rsid w:val="7B20D9A5"/>
    <w:rsid w:val="7B52B87A"/>
    <w:rsid w:val="7C162EBC"/>
    <w:rsid w:val="7C3ACE4B"/>
    <w:rsid w:val="7CB9B53A"/>
    <w:rsid w:val="7CC506B5"/>
    <w:rsid w:val="7D103C69"/>
    <w:rsid w:val="7D666A55"/>
    <w:rsid w:val="7D720CF7"/>
    <w:rsid w:val="7DB219F1"/>
    <w:rsid w:val="7DBB70FB"/>
    <w:rsid w:val="7E17FB32"/>
    <w:rsid w:val="7EADECA1"/>
    <w:rsid w:val="7ED4D051"/>
    <w:rsid w:val="7EED1386"/>
    <w:rsid w:val="7EF2B82C"/>
    <w:rsid w:val="7F2A1368"/>
    <w:rsid w:val="7F34E5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CABB"/>
  <w15:chartTrackingRefBased/>
  <w15:docId w15:val="{E0A4F61D-F402-4466-ADF0-9C4A4982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39C5"/>
    <w:pPr>
      <w:spacing w:after="240" w:line="360" w:lineRule="auto"/>
      <w:ind w:firstLine="113"/>
    </w:pPr>
    <w:rPr>
      <w:rFonts w:ascii="Times New Roman" w:hAnsi="Times New Roman" w:eastAsia="Times New Roman" w:cs="Times New Roman"/>
      <w:sz w:val="23"/>
      <w:szCs w:val="20"/>
    </w:rPr>
  </w:style>
  <w:style w:type="paragraph" w:styleId="Heading1">
    <w:name w:val="heading 1"/>
    <w:basedOn w:val="Normal"/>
    <w:next w:val="Normal"/>
    <w:link w:val="Heading1Char"/>
    <w:qFormat/>
    <w:rsid w:val="00FE39C5"/>
    <w:pPr>
      <w:keepNext/>
      <w:ind w:firstLine="0"/>
      <w:jc w:val="center"/>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E39C5"/>
    <w:rPr>
      <w:rFonts w:ascii="Times New Roman" w:hAnsi="Times New Roman" w:eastAsia="Times New Roman" w:cs="Times New Roman"/>
      <w:b/>
      <w:sz w:val="23"/>
      <w:szCs w:val="20"/>
    </w:rPr>
  </w:style>
  <w:style w:type="character" w:styleId="Hyperlink">
    <w:name w:val="Hyperlink"/>
    <w:uiPriority w:val="99"/>
    <w:unhideWhenUsed/>
    <w:rsid w:val="00FE39C5"/>
    <w:rPr>
      <w:color w:val="0000FF"/>
      <w:u w:val="single"/>
    </w:rPr>
  </w:style>
  <w:style w:type="paragraph" w:styleId="NormalWeb">
    <w:name w:val="Normal (Web)"/>
    <w:basedOn w:val="Normal"/>
    <w:uiPriority w:val="99"/>
    <w:unhideWhenUsed/>
    <w:rsid w:val="00FE39C5"/>
    <w:pPr>
      <w:spacing w:before="100" w:beforeAutospacing="1" w:after="100" w:afterAutospacing="1" w:line="240" w:lineRule="auto"/>
      <w:ind w:firstLine="0"/>
    </w:pPr>
    <w:rPr>
      <w:sz w:val="24"/>
      <w:szCs w:val="24"/>
      <w:lang w:eastAsia="en-GB"/>
    </w:rPr>
  </w:style>
  <w:style w:type="character" w:styleId="UnresolvedMention1" w:customStyle="1">
    <w:name w:val="Unresolved Mention1"/>
    <w:basedOn w:val="DefaultParagraphFont"/>
    <w:uiPriority w:val="99"/>
    <w:semiHidden/>
    <w:unhideWhenUsed/>
    <w:rsid w:val="00FE39C5"/>
    <w:rPr>
      <w:color w:val="605E5C"/>
      <w:shd w:val="clear" w:color="auto" w:fill="E1DFDD"/>
    </w:rPr>
  </w:style>
  <w:style w:type="paragraph" w:styleId="xmsolistparagraph" w:customStyle="1">
    <w:name w:val="x_msolistparagraph"/>
    <w:basedOn w:val="Normal"/>
    <w:rsid w:val="00FE39C5"/>
    <w:pPr>
      <w:spacing w:after="0" w:line="240" w:lineRule="auto"/>
      <w:ind w:left="720" w:firstLine="0"/>
    </w:pPr>
    <w:rPr>
      <w:rFonts w:ascii="Calibri" w:hAnsi="Calibri" w:cs="Calibri" w:eastAsiaTheme="minorHAnsi"/>
      <w:sz w:val="22"/>
      <w:szCs w:val="22"/>
      <w:lang w:eastAsia="en-GB"/>
    </w:rPr>
  </w:style>
  <w:style w:type="character" w:styleId="normaltextrun" w:customStyle="1">
    <w:name w:val="normaltextrun"/>
    <w:basedOn w:val="DefaultParagraphFont"/>
    <w:rsid w:val="00FE39C5"/>
  </w:style>
  <w:style w:type="character" w:styleId="contextualspellingandgrammarerror" w:customStyle="1">
    <w:name w:val="contextualspellingandgrammarerror"/>
    <w:basedOn w:val="DefaultParagraphFont"/>
    <w:rsid w:val="00FE39C5"/>
  </w:style>
  <w:style w:type="character" w:styleId="eop" w:customStyle="1">
    <w:name w:val="eop"/>
    <w:basedOn w:val="DefaultParagraphFont"/>
    <w:rsid w:val="00FE39C5"/>
  </w:style>
  <w:style w:type="character" w:styleId="FollowedHyperlink">
    <w:name w:val="FollowedHyperlink"/>
    <w:basedOn w:val="DefaultParagraphFont"/>
    <w:uiPriority w:val="99"/>
    <w:semiHidden/>
    <w:unhideWhenUsed/>
    <w:rsid w:val="00463F5A"/>
    <w:rPr>
      <w:color w:val="954F72" w:themeColor="followedHyperlink"/>
      <w:u w:val="single"/>
    </w:rPr>
  </w:style>
  <w:style w:type="character" w:styleId="CommentReference">
    <w:name w:val="annotation reference"/>
    <w:basedOn w:val="DefaultParagraphFont"/>
    <w:uiPriority w:val="99"/>
    <w:semiHidden/>
    <w:unhideWhenUsed/>
    <w:rsid w:val="00466E52"/>
    <w:rPr>
      <w:sz w:val="16"/>
      <w:szCs w:val="16"/>
    </w:rPr>
  </w:style>
  <w:style w:type="paragraph" w:styleId="CommentText">
    <w:name w:val="annotation text"/>
    <w:basedOn w:val="Normal"/>
    <w:link w:val="CommentTextChar"/>
    <w:uiPriority w:val="99"/>
    <w:semiHidden/>
    <w:unhideWhenUsed/>
    <w:rsid w:val="00466E52"/>
    <w:pPr>
      <w:spacing w:line="240" w:lineRule="auto"/>
    </w:pPr>
    <w:rPr>
      <w:sz w:val="20"/>
    </w:rPr>
  </w:style>
  <w:style w:type="character" w:styleId="CommentTextChar" w:customStyle="1">
    <w:name w:val="Comment Text Char"/>
    <w:basedOn w:val="DefaultParagraphFont"/>
    <w:link w:val="CommentText"/>
    <w:uiPriority w:val="99"/>
    <w:semiHidden/>
    <w:rsid w:val="00466E52"/>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E52"/>
    <w:rPr>
      <w:b/>
      <w:bCs/>
    </w:rPr>
  </w:style>
  <w:style w:type="character" w:styleId="CommentSubjectChar" w:customStyle="1">
    <w:name w:val="Comment Subject Char"/>
    <w:basedOn w:val="CommentTextChar"/>
    <w:link w:val="CommentSubject"/>
    <w:uiPriority w:val="99"/>
    <w:semiHidden/>
    <w:rsid w:val="00466E52"/>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466E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6E52"/>
    <w:rPr>
      <w:rFonts w:ascii="Segoe UI" w:hAnsi="Segoe UI" w:eastAsia="Times New Roman" w:cs="Segoe UI"/>
      <w:sz w:val="18"/>
      <w:szCs w:val="18"/>
    </w:rPr>
  </w:style>
  <w:style w:type="character" w:styleId="UnresolvedMention2" w:customStyle="1">
    <w:name w:val="Unresolved Mention2"/>
    <w:basedOn w:val="DefaultParagraphFont"/>
    <w:uiPriority w:val="99"/>
    <w:semiHidden/>
    <w:unhideWhenUsed/>
    <w:rsid w:val="002B4053"/>
    <w:rPr>
      <w:color w:val="605E5C"/>
      <w:shd w:val="clear" w:color="auto" w:fill="E1DFDD"/>
    </w:rPr>
  </w:style>
  <w:style w:type="character" w:styleId="UnresolvedMention">
    <w:name w:val="Unresolved Mention"/>
    <w:basedOn w:val="DefaultParagraphFont"/>
    <w:uiPriority w:val="99"/>
    <w:semiHidden/>
    <w:unhideWhenUsed/>
    <w:rsid w:val="00A04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witter.com/SureI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ure.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milyc@orchardpr.com" TargetMode="External" Id="rId11" /><Relationship Type="http://schemas.openxmlformats.org/officeDocument/2006/relationships/numbering" Target="numbering.xml" Id="rId5" /><Relationship Type="http://schemas.openxmlformats.org/officeDocument/2006/relationships/hyperlink" Target="https://www.linkedin.com/company/sure-international" TargetMode="External" Id="rId15" /><Relationship Type="http://schemas.openxmlformats.org/officeDocument/2006/relationships/hyperlink" Target="mailto:CommunityFoundation@sure.com" TargetMode="External" Id="rId10"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https://www.facebook.com/SureI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2" ma:contentTypeDescription="Create a new document." ma:contentTypeScope="" ma:versionID="1f7ef0c8564d306c6f40fa6e57d13dce">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3c50ce7e0a6667c7206c594016f32734"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A58E-84D4-481C-B01F-337DCD81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F3C4C-E47C-41CC-98F0-DDA557AB6211}">
  <ds:schemaRefs>
    <ds:schemaRef ds:uri="07e27527-1bae-4b08-a205-cd1f125b8ce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3b18b85-2ec5-4adb-ae69-e8225f72d8e7"/>
    <ds:schemaRef ds:uri="http://www.w3.org/XML/1998/namespace"/>
    <ds:schemaRef ds:uri="http://purl.org/dc/elements/1.1/"/>
  </ds:schemaRefs>
</ds:datastoreItem>
</file>

<file path=customXml/itemProps3.xml><?xml version="1.0" encoding="utf-8"?>
<ds:datastoreItem xmlns:ds="http://schemas.openxmlformats.org/officeDocument/2006/customXml" ds:itemID="{BF057320-AB9A-463B-B1FC-6A1655093C46}">
  <ds:schemaRefs>
    <ds:schemaRef ds:uri="http://schemas.microsoft.com/sharepoint/v3/contenttype/forms"/>
  </ds:schemaRefs>
</ds:datastoreItem>
</file>

<file path=customXml/itemProps4.xml><?xml version="1.0" encoding="utf-8"?>
<ds:datastoreItem xmlns:ds="http://schemas.openxmlformats.org/officeDocument/2006/customXml" ds:itemID="{5A2CECB1-9FDA-4C75-9D7D-0569A41F59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Xara Higgs</dc:creator>
  <cp:keywords/>
  <dc:description/>
  <cp:lastModifiedBy>Laura Stoddart</cp:lastModifiedBy>
  <cp:revision>26</cp:revision>
  <dcterms:created xsi:type="dcterms:W3CDTF">2020-04-07T17:53:00Z</dcterms:created>
  <dcterms:modified xsi:type="dcterms:W3CDTF">2020-04-09T17:30:26Z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0x0101007324F1E5D655184D95B9D272EE2A7BE0</vt:lpwstr>
  </property>
</Properties>
</file>